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DE726A" w14:textId="1849A284" w:rsidR="000846AB" w:rsidRDefault="00C54530">
      <w:pPr>
        <w:jc w:val="center"/>
        <w:rPr>
          <w:rFonts w:ascii="Times New Roman" w:hAnsi="Times New Roman" w:cs="Times New Roman"/>
          <w:b/>
          <w:sz w:val="24"/>
          <w:szCs w:val="24"/>
          <w:lang w:val="el-GR"/>
        </w:rPr>
      </w:pPr>
      <w:r w:rsidRPr="00C54530">
        <w:rPr>
          <w:rFonts w:ascii="Times New Roman" w:hAnsi="Times New Roman" w:cs="Times New Roman"/>
          <w:b/>
          <w:sz w:val="24"/>
          <w:szCs w:val="24"/>
          <w:lang w:val="el-GR"/>
        </w:rPr>
        <w:t>Π</w:t>
      </w:r>
      <w:r w:rsidR="00BD72DC" w:rsidRPr="00C54530">
        <w:rPr>
          <w:rFonts w:ascii="Times New Roman" w:hAnsi="Times New Roman" w:cs="Times New Roman"/>
          <w:b/>
          <w:sz w:val="24"/>
          <w:szCs w:val="24"/>
          <w:lang w:val="el-GR"/>
        </w:rPr>
        <w:t>ρος το Δημοτικό Συμβούλιο του Δήμου Λειψών</w:t>
      </w:r>
    </w:p>
    <w:p w14:paraId="7939D929" w14:textId="77777777" w:rsidR="00C54530" w:rsidRDefault="00C54530">
      <w:pPr>
        <w:jc w:val="center"/>
        <w:rPr>
          <w:rFonts w:ascii="Times New Roman" w:hAnsi="Times New Roman" w:cs="Times New Roman"/>
          <w:b/>
          <w:sz w:val="24"/>
          <w:szCs w:val="24"/>
          <w:lang w:val="el-GR"/>
        </w:rPr>
      </w:pPr>
    </w:p>
    <w:p w14:paraId="11E4511D" w14:textId="58BCF759" w:rsidR="00C54530" w:rsidRPr="00C54530" w:rsidRDefault="00C54530" w:rsidP="00C54530">
      <w:pPr>
        <w:jc w:val="center"/>
        <w:rPr>
          <w:rFonts w:ascii="Times New Roman" w:hAnsi="Times New Roman" w:cs="Times New Roman"/>
          <w:sz w:val="24"/>
          <w:szCs w:val="24"/>
          <w:lang w:val="el-GR"/>
        </w:rPr>
      </w:pPr>
      <w:r w:rsidRPr="00C54530">
        <w:rPr>
          <w:rFonts w:ascii="Times New Roman" w:hAnsi="Times New Roman" w:cs="Times New Roman"/>
          <w:b/>
          <w:sz w:val="24"/>
          <w:szCs w:val="24"/>
          <w:lang w:val="el-GR"/>
        </w:rPr>
        <w:t>ΝΟΜΙΚΗ ΓΝΩΜΟΔΟΤΗΣΗ – ΕΙΣΗΓΗΣΗ</w:t>
      </w:r>
    </w:p>
    <w:p w14:paraId="1FD83B7B" w14:textId="77777777" w:rsidR="000846AB" w:rsidRDefault="00BD72DC">
      <w:pPr>
        <w:jc w:val="both"/>
        <w:rPr>
          <w:rFonts w:ascii="Times New Roman" w:hAnsi="Times New Roman" w:cs="Times New Roman"/>
          <w:b/>
          <w:sz w:val="24"/>
          <w:szCs w:val="24"/>
          <w:lang w:val="el-GR"/>
        </w:rPr>
      </w:pPr>
      <w:r w:rsidRPr="00C54530">
        <w:rPr>
          <w:rFonts w:ascii="Times New Roman" w:hAnsi="Times New Roman" w:cs="Times New Roman"/>
          <w:b/>
          <w:sz w:val="24"/>
          <w:szCs w:val="24"/>
          <w:lang w:val="el-GR"/>
        </w:rPr>
        <w:t>Θέμα: Ολοκλήρωση της διοικητικής διαδικασίας για την απευθείας αγορά των ακινήτων της Πράξης «ΑΓΟΡΑ ΑΚΙΝΗΤΩΝ ΓΙΑ ΣΤΕΓΑΣΗ ΔΗΜΟΣΙΩΝ ΥΠΑΛΛΗΛΩΝ ΣΤΟ ΔΗΜΟ ΛΕΙΨΩΝ» (</w:t>
      </w:r>
      <w:proofErr w:type="spellStart"/>
      <w:r w:rsidRPr="00C54530">
        <w:rPr>
          <w:rFonts w:ascii="Times New Roman" w:hAnsi="Times New Roman" w:cs="Times New Roman"/>
          <w:b/>
          <w:sz w:val="24"/>
          <w:szCs w:val="24"/>
          <w:lang w:val="el-GR"/>
        </w:rPr>
        <w:t>ΟΠΣ</w:t>
      </w:r>
      <w:proofErr w:type="spellEnd"/>
      <w:r w:rsidRPr="00C54530">
        <w:rPr>
          <w:rFonts w:ascii="Times New Roman" w:hAnsi="Times New Roman" w:cs="Times New Roman"/>
          <w:b/>
          <w:sz w:val="24"/>
          <w:szCs w:val="24"/>
          <w:lang w:val="el-GR"/>
        </w:rPr>
        <w:t xml:space="preserve"> 5227701), κατ’ εφαρμογή των άρθρων 552 και 563 του ν. 5314/2026 (Κώδικας Τοπικής Αυτοδιοίκησης).</w:t>
      </w:r>
    </w:p>
    <w:p w14:paraId="5874688D" w14:textId="3CF92919" w:rsidR="00C54530" w:rsidRPr="00C54530" w:rsidRDefault="00C54530" w:rsidP="00C54530">
      <w:pPr>
        <w:jc w:val="right"/>
        <w:rPr>
          <w:rFonts w:ascii="Times New Roman" w:hAnsi="Times New Roman" w:cs="Times New Roman"/>
          <w:iCs/>
          <w:sz w:val="22"/>
          <w:lang w:val="el-GR"/>
        </w:rPr>
      </w:pPr>
      <w:r w:rsidRPr="00C54530">
        <w:rPr>
          <w:rFonts w:ascii="Times New Roman" w:hAnsi="Times New Roman" w:cs="Times New Roman"/>
          <w:iCs/>
          <w:sz w:val="22"/>
          <w:lang w:val="el-GR"/>
        </w:rPr>
        <w:t>Ρόδος, 22 Σεπτεμβρίου 2026</w:t>
      </w:r>
    </w:p>
    <w:p w14:paraId="456E919C" w14:textId="77777777" w:rsidR="000846AB" w:rsidRPr="00C54530" w:rsidRDefault="00BD72DC" w:rsidP="00C54530">
      <w:pPr>
        <w:jc w:val="right"/>
        <w:rPr>
          <w:rFonts w:ascii="Times New Roman" w:hAnsi="Times New Roman" w:cs="Times New Roman"/>
          <w:b/>
          <w:bCs/>
          <w:sz w:val="20"/>
          <w:szCs w:val="20"/>
          <w:lang w:val="el-GR"/>
        </w:rPr>
      </w:pPr>
      <w:r w:rsidRPr="00C54530">
        <w:rPr>
          <w:rFonts w:ascii="Times New Roman" w:hAnsi="Times New Roman" w:cs="Times New Roman"/>
          <w:b/>
          <w:bCs/>
          <w:sz w:val="20"/>
          <w:szCs w:val="20"/>
          <w:lang w:val="el-GR"/>
        </w:rPr>
        <w:t>Μιχαήλ Θ. Παπαγεωργίου</w:t>
      </w:r>
      <w:r w:rsidRPr="00C54530">
        <w:rPr>
          <w:rFonts w:ascii="Times New Roman" w:hAnsi="Times New Roman" w:cs="Times New Roman"/>
          <w:b/>
          <w:bCs/>
          <w:sz w:val="20"/>
          <w:szCs w:val="20"/>
          <w:lang w:val="el-GR"/>
        </w:rPr>
        <w:br/>
        <w:t xml:space="preserve">Επίκουρος Καθηγητής Δημοσίου Δικαίου Νομικής Σχολής </w:t>
      </w:r>
      <w:proofErr w:type="spellStart"/>
      <w:r w:rsidRPr="00C54530">
        <w:rPr>
          <w:rFonts w:ascii="Times New Roman" w:hAnsi="Times New Roman" w:cs="Times New Roman"/>
          <w:b/>
          <w:bCs/>
          <w:sz w:val="20"/>
          <w:szCs w:val="20"/>
          <w:lang w:val="el-GR"/>
        </w:rPr>
        <w:t>Δ.Π.Θ</w:t>
      </w:r>
      <w:proofErr w:type="spellEnd"/>
      <w:r w:rsidRPr="00C54530">
        <w:rPr>
          <w:rFonts w:ascii="Times New Roman" w:hAnsi="Times New Roman" w:cs="Times New Roman"/>
          <w:b/>
          <w:bCs/>
          <w:sz w:val="20"/>
          <w:szCs w:val="20"/>
          <w:lang w:val="el-GR"/>
        </w:rPr>
        <w:t>.</w:t>
      </w:r>
      <w:r w:rsidRPr="00C54530">
        <w:rPr>
          <w:rFonts w:ascii="Times New Roman" w:hAnsi="Times New Roman" w:cs="Times New Roman"/>
          <w:b/>
          <w:bCs/>
          <w:sz w:val="20"/>
          <w:szCs w:val="20"/>
          <w:lang w:val="el-GR"/>
        </w:rPr>
        <w:br/>
        <w:t xml:space="preserve">Δικηγόρος παρ’ </w:t>
      </w:r>
      <w:proofErr w:type="spellStart"/>
      <w:r w:rsidRPr="00C54530">
        <w:rPr>
          <w:rFonts w:ascii="Times New Roman" w:hAnsi="Times New Roman" w:cs="Times New Roman"/>
          <w:b/>
          <w:bCs/>
          <w:sz w:val="20"/>
          <w:szCs w:val="20"/>
          <w:lang w:val="el-GR"/>
        </w:rPr>
        <w:t>Αρείω</w:t>
      </w:r>
      <w:proofErr w:type="spellEnd"/>
      <w:r w:rsidRPr="00C54530">
        <w:rPr>
          <w:rFonts w:ascii="Times New Roman" w:hAnsi="Times New Roman" w:cs="Times New Roman"/>
          <w:b/>
          <w:bCs/>
          <w:sz w:val="20"/>
          <w:szCs w:val="20"/>
          <w:lang w:val="el-GR"/>
        </w:rPr>
        <w:t xml:space="preserve"> </w:t>
      </w:r>
      <w:proofErr w:type="spellStart"/>
      <w:r w:rsidRPr="00C54530">
        <w:rPr>
          <w:rFonts w:ascii="Times New Roman" w:hAnsi="Times New Roman" w:cs="Times New Roman"/>
          <w:b/>
          <w:bCs/>
          <w:sz w:val="20"/>
          <w:szCs w:val="20"/>
          <w:lang w:val="el-GR"/>
        </w:rPr>
        <w:t>Πάγω</w:t>
      </w:r>
      <w:proofErr w:type="spellEnd"/>
      <w:r w:rsidRPr="00C54530">
        <w:rPr>
          <w:rFonts w:ascii="Times New Roman" w:hAnsi="Times New Roman" w:cs="Times New Roman"/>
          <w:b/>
          <w:bCs/>
          <w:sz w:val="20"/>
          <w:szCs w:val="20"/>
          <w:lang w:val="el-GR"/>
        </w:rPr>
        <w:t xml:space="preserve"> &amp; </w:t>
      </w:r>
      <w:proofErr w:type="spellStart"/>
      <w:r w:rsidRPr="00C54530">
        <w:rPr>
          <w:rFonts w:ascii="Times New Roman" w:hAnsi="Times New Roman" w:cs="Times New Roman"/>
          <w:b/>
          <w:bCs/>
          <w:sz w:val="20"/>
          <w:szCs w:val="20"/>
          <w:lang w:val="el-GR"/>
        </w:rPr>
        <w:t>ΣτΕ</w:t>
      </w:r>
      <w:proofErr w:type="spellEnd"/>
      <w:r w:rsidRPr="00C54530">
        <w:rPr>
          <w:rFonts w:ascii="Times New Roman" w:hAnsi="Times New Roman" w:cs="Times New Roman"/>
          <w:b/>
          <w:bCs/>
          <w:sz w:val="20"/>
          <w:szCs w:val="20"/>
          <w:lang w:val="el-GR"/>
        </w:rPr>
        <w:t xml:space="preserve"> – Ειδικός Νομικός Σύμβουλος Δήμου Λειψών</w:t>
      </w:r>
    </w:p>
    <w:p w14:paraId="69917A8C" w14:textId="77777777" w:rsidR="00C54530" w:rsidRDefault="00C54530" w:rsidP="00C54530">
      <w:pPr>
        <w:spacing w:after="0" w:line="240" w:lineRule="auto"/>
        <w:jc w:val="both"/>
        <w:rPr>
          <w:rFonts w:ascii="Times New Roman" w:hAnsi="Times New Roman" w:cs="Times New Roman"/>
          <w:sz w:val="24"/>
          <w:szCs w:val="24"/>
          <w:lang w:val="el-GR"/>
        </w:rPr>
      </w:pPr>
    </w:p>
    <w:p w14:paraId="3752FA9E" w14:textId="4585DF87" w:rsidR="000846AB" w:rsidRPr="00C54530" w:rsidRDefault="00BD72DC" w:rsidP="00C54530">
      <w:pPr>
        <w:ind w:firstLine="720"/>
        <w:jc w:val="both"/>
        <w:rPr>
          <w:rFonts w:ascii="Times New Roman" w:hAnsi="Times New Roman" w:cs="Times New Roman"/>
          <w:b/>
          <w:bCs/>
          <w:sz w:val="24"/>
          <w:szCs w:val="24"/>
          <w:lang w:val="el-GR"/>
        </w:rPr>
      </w:pPr>
      <w:r w:rsidRPr="00C54530">
        <w:rPr>
          <w:rFonts w:ascii="Times New Roman" w:hAnsi="Times New Roman" w:cs="Times New Roman"/>
          <w:b/>
          <w:bCs/>
          <w:sz w:val="24"/>
          <w:szCs w:val="24"/>
        </w:rPr>
        <w:t>I</w:t>
      </w:r>
      <w:r w:rsidRPr="00C54530">
        <w:rPr>
          <w:rFonts w:ascii="Times New Roman" w:hAnsi="Times New Roman" w:cs="Times New Roman"/>
          <w:b/>
          <w:bCs/>
          <w:sz w:val="24"/>
          <w:szCs w:val="24"/>
          <w:lang w:val="el-GR"/>
        </w:rPr>
        <w:t>. Αντικείμενο της γνωμοδότησης</w:t>
      </w:r>
      <w:r w:rsidR="00C54530" w:rsidRPr="00C54530">
        <w:rPr>
          <w:rFonts w:ascii="Times New Roman" w:hAnsi="Times New Roman" w:cs="Times New Roman"/>
          <w:b/>
          <w:bCs/>
          <w:sz w:val="24"/>
          <w:szCs w:val="24"/>
          <w:lang w:val="el-GR"/>
        </w:rPr>
        <w:t>:</w:t>
      </w:r>
      <w:r w:rsidR="00C54530" w:rsidRPr="00C54530">
        <w:rPr>
          <w:rFonts w:ascii="Times New Roman" w:hAnsi="Times New Roman" w:cs="Times New Roman"/>
          <w:b/>
          <w:bCs/>
          <w:sz w:val="24"/>
          <w:szCs w:val="24"/>
          <w:lang w:val="el-GR"/>
        </w:rPr>
        <w:tab/>
      </w:r>
    </w:p>
    <w:p w14:paraId="43253BCC" w14:textId="77777777" w:rsidR="00C54530" w:rsidRDefault="00BD72DC" w:rsidP="00C54530">
      <w:pPr>
        <w:ind w:firstLine="72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Κατόπιν των ενεργειών που έχουν ήδη πραγματοποιηθεί για την ένταξη και χρηματοδότηση της ανωτέρω Πράξης, καθώς και των εκθέσεων πιστοποιημένου εκτιμητή που έχουν συνταχθεί για συγκεκριμένα ακίνητα, ζητείται </w:t>
      </w:r>
      <w:r w:rsidR="00C54530">
        <w:rPr>
          <w:rFonts w:ascii="Times New Roman" w:hAnsi="Times New Roman" w:cs="Times New Roman"/>
          <w:sz w:val="24"/>
          <w:szCs w:val="24"/>
          <w:lang w:val="el-GR"/>
        </w:rPr>
        <w:t xml:space="preserve">από τη νέα Δήμαρχο Λειψών κα Ε. </w:t>
      </w:r>
      <w:proofErr w:type="spellStart"/>
      <w:r w:rsidR="00C54530">
        <w:rPr>
          <w:rFonts w:ascii="Times New Roman" w:hAnsi="Times New Roman" w:cs="Times New Roman"/>
          <w:sz w:val="24"/>
          <w:szCs w:val="24"/>
          <w:lang w:val="el-GR"/>
        </w:rPr>
        <w:t>Λαουντού</w:t>
      </w:r>
      <w:proofErr w:type="spellEnd"/>
      <w:r w:rsidR="00C54530">
        <w:rPr>
          <w:rFonts w:ascii="Times New Roman" w:hAnsi="Times New Roman" w:cs="Times New Roman"/>
          <w:sz w:val="24"/>
          <w:szCs w:val="24"/>
          <w:lang w:val="el-GR"/>
        </w:rPr>
        <w:t xml:space="preserve"> </w:t>
      </w:r>
      <w:r w:rsidRPr="00C54530">
        <w:rPr>
          <w:rFonts w:ascii="Times New Roman" w:hAnsi="Times New Roman" w:cs="Times New Roman"/>
          <w:sz w:val="24"/>
          <w:szCs w:val="24"/>
          <w:lang w:val="el-GR"/>
        </w:rPr>
        <w:t>η οριστική</w:t>
      </w:r>
      <w:r w:rsidR="00C54530" w:rsidRPr="00C54530">
        <w:rPr>
          <w:rFonts w:ascii="Times New Roman" w:hAnsi="Times New Roman" w:cs="Times New Roman"/>
          <w:sz w:val="24"/>
          <w:szCs w:val="24"/>
          <w:lang w:val="el-GR"/>
        </w:rPr>
        <w:t xml:space="preserve"> </w:t>
      </w:r>
      <w:r w:rsidR="00C54530">
        <w:rPr>
          <w:rFonts w:ascii="Times New Roman" w:hAnsi="Times New Roman" w:cs="Times New Roman"/>
          <w:sz w:val="24"/>
          <w:szCs w:val="24"/>
          <w:lang w:val="el-GR"/>
        </w:rPr>
        <w:t xml:space="preserve">νομότυπη </w:t>
      </w:r>
      <w:r w:rsidRPr="00C54530">
        <w:rPr>
          <w:rFonts w:ascii="Times New Roman" w:hAnsi="Times New Roman" w:cs="Times New Roman"/>
          <w:sz w:val="24"/>
          <w:szCs w:val="24"/>
          <w:lang w:val="el-GR"/>
        </w:rPr>
        <w:t>αποτύπωση</w:t>
      </w:r>
      <w:r w:rsidR="00C54530">
        <w:rPr>
          <w:rFonts w:ascii="Times New Roman" w:hAnsi="Times New Roman" w:cs="Times New Roman"/>
          <w:sz w:val="24"/>
          <w:szCs w:val="24"/>
          <w:lang w:val="el-GR"/>
        </w:rPr>
        <w:t xml:space="preserve"> και </w:t>
      </w:r>
      <w:proofErr w:type="spellStart"/>
      <w:r w:rsidR="00C54530">
        <w:rPr>
          <w:rFonts w:ascii="Times New Roman" w:hAnsi="Times New Roman" w:cs="Times New Roman"/>
          <w:sz w:val="24"/>
          <w:szCs w:val="24"/>
          <w:lang w:val="el-GR"/>
        </w:rPr>
        <w:t>επικαιροποίηση</w:t>
      </w:r>
      <w:proofErr w:type="spellEnd"/>
      <w:r w:rsidR="00C54530">
        <w:rPr>
          <w:rFonts w:ascii="Times New Roman" w:hAnsi="Times New Roman" w:cs="Times New Roman"/>
          <w:sz w:val="24"/>
          <w:szCs w:val="24"/>
          <w:lang w:val="el-GR"/>
        </w:rPr>
        <w:t xml:space="preserve"> της διοικητικής</w:t>
      </w:r>
      <w:r w:rsidRPr="00C54530">
        <w:rPr>
          <w:rFonts w:ascii="Times New Roman" w:hAnsi="Times New Roman" w:cs="Times New Roman"/>
          <w:sz w:val="24"/>
          <w:szCs w:val="24"/>
          <w:lang w:val="el-GR"/>
        </w:rPr>
        <w:t xml:space="preserve"> διαδικασίας που πρέπει να ακολουθήσει ο Δήμος Λειψών για την απευθείας αγορά </w:t>
      </w:r>
      <w:r w:rsidR="00C54530">
        <w:rPr>
          <w:rFonts w:ascii="Times New Roman" w:hAnsi="Times New Roman" w:cs="Times New Roman"/>
          <w:sz w:val="24"/>
          <w:szCs w:val="24"/>
          <w:lang w:val="el-GR"/>
        </w:rPr>
        <w:t>τους με βάση και το νέο νομοθετικό πλαίσιο του Κώδικα Τοπικής Αυτοδιοίκησης, ν. 5314/2026</w:t>
      </w:r>
      <w:r w:rsidRPr="00C54530">
        <w:rPr>
          <w:rFonts w:ascii="Times New Roman" w:hAnsi="Times New Roman" w:cs="Times New Roman"/>
          <w:sz w:val="24"/>
          <w:szCs w:val="24"/>
          <w:lang w:val="el-GR"/>
        </w:rPr>
        <w:t xml:space="preserve">. </w:t>
      </w:r>
      <w:r w:rsidR="00C54530">
        <w:rPr>
          <w:rFonts w:ascii="Times New Roman" w:hAnsi="Times New Roman" w:cs="Times New Roman"/>
          <w:sz w:val="24"/>
          <w:szCs w:val="24"/>
          <w:lang w:val="el-GR"/>
        </w:rPr>
        <w:t>Ως εκ τούτου, η</w:t>
      </w:r>
      <w:r w:rsidRPr="00C54530">
        <w:rPr>
          <w:rFonts w:ascii="Times New Roman" w:hAnsi="Times New Roman" w:cs="Times New Roman"/>
          <w:sz w:val="24"/>
          <w:szCs w:val="24"/>
          <w:lang w:val="el-GR"/>
        </w:rPr>
        <w:t xml:space="preserve"> παρούσα </w:t>
      </w:r>
      <w:proofErr w:type="spellStart"/>
      <w:r w:rsidRPr="00C54530">
        <w:rPr>
          <w:rFonts w:ascii="Times New Roman" w:hAnsi="Times New Roman" w:cs="Times New Roman"/>
          <w:sz w:val="24"/>
          <w:szCs w:val="24"/>
          <w:lang w:val="el-GR"/>
        </w:rPr>
        <w:t>επικαιροποιεί</w:t>
      </w:r>
      <w:proofErr w:type="spellEnd"/>
      <w:r w:rsidRPr="00C54530">
        <w:rPr>
          <w:rFonts w:ascii="Times New Roman" w:hAnsi="Times New Roman" w:cs="Times New Roman"/>
          <w:sz w:val="24"/>
          <w:szCs w:val="24"/>
          <w:lang w:val="el-GR"/>
        </w:rPr>
        <w:t xml:space="preserve"> και, κατά το μέρος που αφορά το </w:t>
      </w:r>
      <w:r w:rsidR="00C54530">
        <w:rPr>
          <w:rFonts w:ascii="Times New Roman" w:hAnsi="Times New Roman" w:cs="Times New Roman"/>
          <w:sz w:val="24"/>
          <w:szCs w:val="24"/>
          <w:lang w:val="el-GR"/>
        </w:rPr>
        <w:t>έννομο</w:t>
      </w:r>
      <w:r w:rsidRPr="00C54530">
        <w:rPr>
          <w:rFonts w:ascii="Times New Roman" w:hAnsi="Times New Roman" w:cs="Times New Roman"/>
          <w:sz w:val="24"/>
          <w:szCs w:val="24"/>
          <w:lang w:val="el-GR"/>
        </w:rPr>
        <w:t xml:space="preserve"> πλαίσιο της αγοράς ακινήτων και της </w:t>
      </w:r>
      <w:r w:rsidR="00C54530">
        <w:rPr>
          <w:rFonts w:ascii="Times New Roman" w:hAnsi="Times New Roman" w:cs="Times New Roman"/>
          <w:sz w:val="24"/>
          <w:szCs w:val="24"/>
          <w:lang w:val="el-GR"/>
        </w:rPr>
        <w:t>Ε</w:t>
      </w:r>
      <w:r w:rsidRPr="00C54530">
        <w:rPr>
          <w:rFonts w:ascii="Times New Roman" w:hAnsi="Times New Roman" w:cs="Times New Roman"/>
          <w:sz w:val="24"/>
          <w:szCs w:val="24"/>
          <w:lang w:val="el-GR"/>
        </w:rPr>
        <w:t xml:space="preserve">πιτροπής </w:t>
      </w:r>
      <w:r w:rsidR="00C54530">
        <w:rPr>
          <w:rFonts w:ascii="Times New Roman" w:hAnsi="Times New Roman" w:cs="Times New Roman"/>
          <w:sz w:val="24"/>
          <w:szCs w:val="24"/>
          <w:lang w:val="el-GR"/>
        </w:rPr>
        <w:t>Ε</w:t>
      </w:r>
      <w:r w:rsidRPr="00C54530">
        <w:rPr>
          <w:rFonts w:ascii="Times New Roman" w:hAnsi="Times New Roman" w:cs="Times New Roman"/>
          <w:sz w:val="24"/>
          <w:szCs w:val="24"/>
          <w:lang w:val="el-GR"/>
        </w:rPr>
        <w:t>κτίμησης/</w:t>
      </w:r>
      <w:r w:rsidR="00C54530">
        <w:rPr>
          <w:rFonts w:ascii="Times New Roman" w:hAnsi="Times New Roman" w:cs="Times New Roman"/>
          <w:sz w:val="24"/>
          <w:szCs w:val="24"/>
          <w:lang w:val="el-GR"/>
        </w:rPr>
        <w:t>Α</w:t>
      </w:r>
      <w:r w:rsidRPr="00C54530">
        <w:rPr>
          <w:rFonts w:ascii="Times New Roman" w:hAnsi="Times New Roman" w:cs="Times New Roman"/>
          <w:sz w:val="24"/>
          <w:szCs w:val="24"/>
          <w:lang w:val="el-GR"/>
        </w:rPr>
        <w:t>ξιολόγησης, αντικαθιστά τις αντίστοιχες αναφορές της προγενέστερης γνωμοδότησης, λόγω της θέσης σε ισχύ του ν. 5314/2026 (Α΄ 103), Κώδικα Τοπικής Αυτοδιοίκησης.</w:t>
      </w:r>
    </w:p>
    <w:p w14:paraId="7FB9E999" w14:textId="77777777" w:rsidR="00C54530" w:rsidRDefault="00BD72DC" w:rsidP="00C54530">
      <w:pPr>
        <w:ind w:firstLine="72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Κρίσιμο είναι ότι </w:t>
      </w:r>
      <w:r w:rsidRPr="00C54530">
        <w:rPr>
          <w:rFonts w:ascii="Times New Roman" w:hAnsi="Times New Roman" w:cs="Times New Roman"/>
          <w:b/>
          <w:bCs/>
          <w:sz w:val="24"/>
          <w:szCs w:val="24"/>
          <w:lang w:val="el-GR"/>
        </w:rPr>
        <w:t xml:space="preserve">το άρθρο 552 παρ. 2 ν. 5314/2026 επιτρέπει κατ’ εξαίρεση την απευθείας αγορά, χωρίς προηγούμενη δημοπρασία, όταν το Δημοτικό Συμβούλιο κρίνει με ειδικά αιτιολογημένη απόφαση ότι το </w:t>
      </w:r>
      <w:r w:rsidR="00C54530">
        <w:rPr>
          <w:rFonts w:ascii="Times New Roman" w:hAnsi="Times New Roman" w:cs="Times New Roman"/>
          <w:b/>
          <w:bCs/>
          <w:sz w:val="24"/>
          <w:szCs w:val="24"/>
          <w:lang w:val="el-GR"/>
        </w:rPr>
        <w:t xml:space="preserve">εκάστοτε προκρινόμενο </w:t>
      </w:r>
      <w:r w:rsidRPr="00C54530">
        <w:rPr>
          <w:rFonts w:ascii="Times New Roman" w:hAnsi="Times New Roman" w:cs="Times New Roman"/>
          <w:b/>
          <w:bCs/>
          <w:sz w:val="24"/>
          <w:szCs w:val="24"/>
          <w:lang w:val="el-GR"/>
        </w:rPr>
        <w:t xml:space="preserve">ακίνητο είναι το μοναδικό κατάλληλο για την εκπλήρωση του δημοτικού σκοπού. </w:t>
      </w:r>
      <w:r w:rsidRPr="00C54530">
        <w:rPr>
          <w:rFonts w:ascii="Times New Roman" w:hAnsi="Times New Roman" w:cs="Times New Roman"/>
          <w:sz w:val="24"/>
          <w:szCs w:val="24"/>
          <w:lang w:val="el-GR"/>
        </w:rPr>
        <w:t xml:space="preserve">Εφόσον δεν έχουν προηγηθεί δύο άγονες δημοπρασίες, </w:t>
      </w:r>
      <w:r w:rsidRPr="00C54530">
        <w:rPr>
          <w:rFonts w:ascii="Times New Roman" w:hAnsi="Times New Roman" w:cs="Times New Roman"/>
          <w:b/>
          <w:bCs/>
          <w:sz w:val="24"/>
          <w:szCs w:val="24"/>
          <w:u w:val="single"/>
          <w:lang w:val="el-GR"/>
        </w:rPr>
        <w:t>η απόφαση απαιτεί</w:t>
      </w:r>
      <w:r w:rsidR="00C54530">
        <w:rPr>
          <w:rFonts w:ascii="Times New Roman" w:hAnsi="Times New Roman" w:cs="Times New Roman"/>
          <w:b/>
          <w:bCs/>
          <w:sz w:val="24"/>
          <w:szCs w:val="24"/>
          <w:u w:val="single"/>
          <w:lang w:val="el-GR"/>
        </w:rPr>
        <w:t>,</w:t>
      </w:r>
      <w:r w:rsidRPr="00C54530">
        <w:rPr>
          <w:rFonts w:ascii="Times New Roman" w:hAnsi="Times New Roman" w:cs="Times New Roman"/>
          <w:b/>
          <w:bCs/>
          <w:sz w:val="24"/>
          <w:szCs w:val="24"/>
          <w:u w:val="single"/>
          <w:lang w:val="el-GR"/>
        </w:rPr>
        <w:t xml:space="preserve"> </w:t>
      </w:r>
      <w:r w:rsidR="00C54530" w:rsidRPr="00C54530">
        <w:rPr>
          <w:rFonts w:ascii="Times New Roman" w:hAnsi="Times New Roman" w:cs="Times New Roman"/>
          <w:b/>
          <w:bCs/>
          <w:sz w:val="24"/>
          <w:szCs w:val="24"/>
          <w:u w:val="single"/>
          <w:lang w:val="el-GR"/>
        </w:rPr>
        <w:t xml:space="preserve">μάλιστα, την ειδική </w:t>
      </w:r>
      <w:r w:rsidRPr="00C54530">
        <w:rPr>
          <w:rFonts w:ascii="Times New Roman" w:hAnsi="Times New Roman" w:cs="Times New Roman"/>
          <w:b/>
          <w:bCs/>
          <w:sz w:val="24"/>
          <w:szCs w:val="24"/>
          <w:u w:val="single"/>
          <w:lang w:val="el-GR"/>
        </w:rPr>
        <w:t>πλειοψηφία δύο τρίτων (2/3) του συνολικού αριθμού των μελών του Δημοτικού Συμβουλίου</w:t>
      </w:r>
      <w:r w:rsidRPr="00C54530">
        <w:rPr>
          <w:rFonts w:ascii="Times New Roman" w:hAnsi="Times New Roman" w:cs="Times New Roman"/>
          <w:sz w:val="24"/>
          <w:szCs w:val="24"/>
          <w:lang w:val="el-GR"/>
        </w:rPr>
        <w:t>.</w:t>
      </w:r>
    </w:p>
    <w:p w14:paraId="425A062D" w14:textId="52436D03" w:rsidR="000846AB" w:rsidRPr="00C54530" w:rsidRDefault="00BD72DC" w:rsidP="00C54530">
      <w:pPr>
        <w:ind w:firstLine="720"/>
        <w:jc w:val="both"/>
        <w:rPr>
          <w:rFonts w:ascii="Times New Roman" w:hAnsi="Times New Roman" w:cs="Times New Roman"/>
          <w:b/>
          <w:bCs/>
          <w:sz w:val="24"/>
          <w:szCs w:val="24"/>
          <w:lang w:val="el-GR"/>
        </w:rPr>
      </w:pPr>
      <w:r w:rsidRPr="00C54530">
        <w:rPr>
          <w:rFonts w:ascii="Times New Roman" w:hAnsi="Times New Roman" w:cs="Times New Roman"/>
          <w:b/>
          <w:bCs/>
          <w:sz w:val="24"/>
          <w:szCs w:val="24"/>
        </w:rPr>
        <w:t>II</w:t>
      </w:r>
      <w:r w:rsidRPr="00C54530">
        <w:rPr>
          <w:rFonts w:ascii="Times New Roman" w:hAnsi="Times New Roman" w:cs="Times New Roman"/>
          <w:b/>
          <w:bCs/>
          <w:sz w:val="24"/>
          <w:szCs w:val="24"/>
          <w:lang w:val="el-GR"/>
        </w:rPr>
        <w:t>. Πραγματικό και διοικητικό ιστορικό</w:t>
      </w:r>
    </w:p>
    <w:p w14:paraId="5DEF51DC" w14:textId="77777777" w:rsidR="00C54530" w:rsidRDefault="00BD72DC" w:rsidP="00C54530">
      <w:pPr>
        <w:ind w:firstLine="720"/>
        <w:jc w:val="both"/>
        <w:rPr>
          <w:rFonts w:ascii="Times New Roman" w:hAnsi="Times New Roman" w:cs="Times New Roman"/>
          <w:sz w:val="24"/>
          <w:szCs w:val="24"/>
          <w:lang w:val="el-GR"/>
        </w:rPr>
      </w:pPr>
      <w:r w:rsidRPr="00C54530">
        <w:rPr>
          <w:rFonts w:ascii="Times New Roman" w:hAnsi="Times New Roman" w:cs="Times New Roman"/>
          <w:b/>
          <w:bCs/>
          <w:sz w:val="24"/>
          <w:szCs w:val="24"/>
          <w:lang w:val="el-GR"/>
        </w:rPr>
        <w:t>1.</w:t>
      </w:r>
      <w:r w:rsidRPr="00C54530">
        <w:rPr>
          <w:rFonts w:ascii="Times New Roman" w:hAnsi="Times New Roman" w:cs="Times New Roman"/>
          <w:sz w:val="24"/>
          <w:szCs w:val="24"/>
          <w:lang w:val="el-GR"/>
        </w:rPr>
        <w:t xml:space="preserve"> Με την υπ’ αριθ. 126/29.10.2025 ομόφωνη απόφαση του Δημοτικού Συμβουλίου εγκρίθηκε η υποβολή πρότασης στο </w:t>
      </w:r>
      <w:proofErr w:type="spellStart"/>
      <w:r w:rsidRPr="00C54530">
        <w:rPr>
          <w:rFonts w:ascii="Times New Roman" w:hAnsi="Times New Roman" w:cs="Times New Roman"/>
          <w:sz w:val="24"/>
          <w:szCs w:val="24"/>
          <w:lang w:val="el-GR"/>
        </w:rPr>
        <w:t>ΕΠΑ</w:t>
      </w:r>
      <w:proofErr w:type="spellEnd"/>
      <w:r w:rsidRPr="00C54530">
        <w:rPr>
          <w:rFonts w:ascii="Times New Roman" w:hAnsi="Times New Roman" w:cs="Times New Roman"/>
          <w:sz w:val="24"/>
          <w:szCs w:val="24"/>
          <w:lang w:val="el-GR"/>
        </w:rPr>
        <w:t xml:space="preserve"> για την πράξη αγοράς ακινήτων προς στέγαση δημοσίων υπαλλήλων, το Τεχνικό Δελτίο και οι συναφείς ενέργειες, ενώ εξουσιοδοτήθηκε ο Δήμαρχος για τις αναγκαίες πράξεις μέχρι την ένταξη.</w:t>
      </w:r>
    </w:p>
    <w:p w14:paraId="6B47E925" w14:textId="77777777" w:rsidR="00C54530" w:rsidRDefault="00BD72DC" w:rsidP="00C54530">
      <w:pPr>
        <w:ind w:firstLine="720"/>
        <w:jc w:val="both"/>
        <w:rPr>
          <w:rFonts w:ascii="Times New Roman" w:hAnsi="Times New Roman" w:cs="Times New Roman"/>
          <w:sz w:val="24"/>
          <w:szCs w:val="24"/>
          <w:lang w:val="el-GR"/>
        </w:rPr>
      </w:pPr>
      <w:r w:rsidRPr="00C54530">
        <w:rPr>
          <w:rFonts w:ascii="Times New Roman" w:hAnsi="Times New Roman" w:cs="Times New Roman"/>
          <w:b/>
          <w:bCs/>
          <w:sz w:val="24"/>
          <w:szCs w:val="24"/>
          <w:lang w:val="el-GR"/>
        </w:rPr>
        <w:t>2.</w:t>
      </w:r>
      <w:r w:rsidRPr="00C54530">
        <w:rPr>
          <w:rFonts w:ascii="Times New Roman" w:hAnsi="Times New Roman" w:cs="Times New Roman"/>
          <w:sz w:val="24"/>
          <w:szCs w:val="24"/>
          <w:lang w:val="el-GR"/>
        </w:rPr>
        <w:t xml:space="preserve"> Με την υπ’ αριθ. 68333/30.12.2025 απόφαση του Υπουργού Εσωτερικών (</w:t>
      </w:r>
      <w:proofErr w:type="spellStart"/>
      <w:r w:rsidRPr="00C54530">
        <w:rPr>
          <w:rFonts w:ascii="Times New Roman" w:hAnsi="Times New Roman" w:cs="Times New Roman"/>
          <w:sz w:val="24"/>
          <w:szCs w:val="24"/>
          <w:lang w:val="el-GR"/>
        </w:rPr>
        <w:t>ΑΔΑ</w:t>
      </w:r>
      <w:proofErr w:type="spellEnd"/>
      <w:r w:rsidRPr="00C54530">
        <w:rPr>
          <w:rFonts w:ascii="Times New Roman" w:hAnsi="Times New Roman" w:cs="Times New Roman"/>
          <w:sz w:val="24"/>
          <w:szCs w:val="24"/>
          <w:lang w:val="el-GR"/>
        </w:rPr>
        <w:t xml:space="preserve">: ΡΒ0346ΜΤΛ6-ΟΗ6) εντάχθηκε η Πράξη με κωδικό </w:t>
      </w:r>
      <w:proofErr w:type="spellStart"/>
      <w:r w:rsidRPr="00C54530">
        <w:rPr>
          <w:rFonts w:ascii="Times New Roman" w:hAnsi="Times New Roman" w:cs="Times New Roman"/>
          <w:sz w:val="24"/>
          <w:szCs w:val="24"/>
          <w:lang w:val="el-GR"/>
        </w:rPr>
        <w:t>ΟΠΣ</w:t>
      </w:r>
      <w:proofErr w:type="spellEnd"/>
      <w:r w:rsidRPr="00C54530">
        <w:rPr>
          <w:rFonts w:ascii="Times New Roman" w:hAnsi="Times New Roman" w:cs="Times New Roman"/>
          <w:sz w:val="24"/>
          <w:szCs w:val="24"/>
          <w:lang w:val="el-GR"/>
        </w:rPr>
        <w:t xml:space="preserve"> 5227701 στο </w:t>
      </w:r>
      <w:proofErr w:type="spellStart"/>
      <w:r w:rsidRPr="00C54530">
        <w:rPr>
          <w:rFonts w:ascii="Times New Roman" w:hAnsi="Times New Roman" w:cs="Times New Roman"/>
          <w:sz w:val="24"/>
          <w:szCs w:val="24"/>
          <w:lang w:val="el-GR"/>
        </w:rPr>
        <w:t>ΤΠΑ</w:t>
      </w:r>
      <w:proofErr w:type="spellEnd"/>
      <w:r w:rsidRPr="00C54530">
        <w:rPr>
          <w:rFonts w:ascii="Times New Roman" w:hAnsi="Times New Roman" w:cs="Times New Roman"/>
          <w:sz w:val="24"/>
          <w:szCs w:val="24"/>
          <w:lang w:val="el-GR"/>
        </w:rPr>
        <w:t xml:space="preserve"> Υπουργείου Εσωτερικών 2021-2025, με δικαιούχο τον Δήμο Λειψών και συνολική επιλέξιμη δημόσια </w:t>
      </w:r>
      <w:r w:rsidRPr="00C54530">
        <w:rPr>
          <w:rFonts w:ascii="Times New Roman" w:hAnsi="Times New Roman" w:cs="Times New Roman"/>
          <w:sz w:val="24"/>
          <w:szCs w:val="24"/>
          <w:lang w:val="el-GR"/>
        </w:rPr>
        <w:lastRenderedPageBreak/>
        <w:t>δαπάνη 760.000,00 €. Το φυσικό αντικείμενο περιλαμβάνει αγορά υφιστάμενων ακινήτων και δόμηση σε ιδιόκτητο δημοτικό οικόπεδο για τη στέγαση εκπαιδευτικών, υγειονομικού προσωπικού, λιμενικών, αστυνομικών και λοιπών δημοσίων υπαλλήλων.</w:t>
      </w:r>
    </w:p>
    <w:p w14:paraId="4EF5588C" w14:textId="2A6B23C4" w:rsidR="000846AB" w:rsidRPr="00C54530" w:rsidRDefault="00BD72DC" w:rsidP="00135C6A">
      <w:pPr>
        <w:ind w:firstLine="720"/>
        <w:jc w:val="both"/>
        <w:rPr>
          <w:rFonts w:ascii="Times New Roman" w:hAnsi="Times New Roman" w:cs="Times New Roman"/>
          <w:sz w:val="24"/>
          <w:szCs w:val="24"/>
          <w:lang w:val="el-GR"/>
        </w:rPr>
      </w:pPr>
      <w:r w:rsidRPr="00C54530">
        <w:rPr>
          <w:rFonts w:ascii="Times New Roman" w:hAnsi="Times New Roman" w:cs="Times New Roman"/>
          <w:b/>
          <w:bCs/>
          <w:sz w:val="24"/>
          <w:szCs w:val="24"/>
          <w:lang w:val="el-GR"/>
        </w:rPr>
        <w:t>3.</w:t>
      </w:r>
      <w:r w:rsidRPr="00C54530">
        <w:rPr>
          <w:rFonts w:ascii="Times New Roman" w:hAnsi="Times New Roman" w:cs="Times New Roman"/>
          <w:sz w:val="24"/>
          <w:szCs w:val="24"/>
          <w:lang w:val="el-GR"/>
        </w:rPr>
        <w:t xml:space="preserve"> Η Πράξη προβλέπει ως παραδοτέα ένα υφιστάμενο ακίνητο κατοικίας της ιδιοκτησίας Παραδείση, ένα ακίνητο με υφιστάμενη κατοικία και γη της ιδιοκτησίας </w:t>
      </w:r>
      <w:proofErr w:type="spellStart"/>
      <w:r w:rsidRPr="00C54530">
        <w:rPr>
          <w:rFonts w:ascii="Times New Roman" w:hAnsi="Times New Roman" w:cs="Times New Roman"/>
          <w:sz w:val="24"/>
          <w:szCs w:val="24"/>
          <w:lang w:val="el-GR"/>
        </w:rPr>
        <w:t>Μόρτιμερ</w:t>
      </w:r>
      <w:proofErr w:type="spellEnd"/>
      <w:r w:rsidRPr="00C54530">
        <w:rPr>
          <w:rFonts w:ascii="Times New Roman" w:hAnsi="Times New Roman" w:cs="Times New Roman"/>
          <w:sz w:val="24"/>
          <w:szCs w:val="24"/>
          <w:lang w:val="el-GR"/>
        </w:rPr>
        <w:t xml:space="preserve"> και δύο νέες κατοικίες σε δημοτικό οικόπεδο. Η έναρξη της Πράξης έχει ορισθεί την 1.1.2026, η λήξη την 31.1.2028 και η ανάληψη νομικής δέσμευσης όλων των </w:t>
      </w:r>
      <w:proofErr w:type="spellStart"/>
      <w:r w:rsidRPr="00C54530">
        <w:rPr>
          <w:rFonts w:ascii="Times New Roman" w:hAnsi="Times New Roman" w:cs="Times New Roman"/>
          <w:sz w:val="24"/>
          <w:szCs w:val="24"/>
          <w:lang w:val="el-GR"/>
        </w:rPr>
        <w:t>υποέργων</w:t>
      </w:r>
      <w:proofErr w:type="spellEnd"/>
      <w:r w:rsidRPr="00C54530">
        <w:rPr>
          <w:rFonts w:ascii="Times New Roman" w:hAnsi="Times New Roman" w:cs="Times New Roman"/>
          <w:sz w:val="24"/>
          <w:szCs w:val="24"/>
          <w:lang w:val="el-GR"/>
        </w:rPr>
        <w:t xml:space="preserve"> έως 30.6.2027.</w:t>
      </w:r>
    </w:p>
    <w:p w14:paraId="3552D5B1" w14:textId="77777777" w:rsidR="000846AB" w:rsidRPr="00C54530" w:rsidRDefault="00BD72DC" w:rsidP="00135C6A">
      <w:pPr>
        <w:ind w:firstLine="720"/>
        <w:jc w:val="both"/>
        <w:rPr>
          <w:rFonts w:ascii="Times New Roman" w:hAnsi="Times New Roman" w:cs="Times New Roman"/>
          <w:sz w:val="24"/>
          <w:szCs w:val="24"/>
          <w:lang w:val="el-GR"/>
        </w:rPr>
      </w:pPr>
      <w:r w:rsidRPr="00C54530">
        <w:rPr>
          <w:rFonts w:ascii="Times New Roman" w:hAnsi="Times New Roman" w:cs="Times New Roman"/>
          <w:b/>
          <w:bCs/>
          <w:sz w:val="24"/>
          <w:szCs w:val="24"/>
          <w:lang w:val="el-GR"/>
        </w:rPr>
        <w:t>4.</w:t>
      </w:r>
      <w:r w:rsidRPr="00C54530">
        <w:rPr>
          <w:rFonts w:ascii="Times New Roman" w:hAnsi="Times New Roman" w:cs="Times New Roman"/>
          <w:sz w:val="24"/>
          <w:szCs w:val="24"/>
          <w:lang w:val="el-GR"/>
        </w:rPr>
        <w:t xml:space="preserve"> Με την υπ’ αριθ. 07/2026 απόφαση της Δημοτικής Επιτροπής έγινε ομόφωνα αποδεκτή η ένταξη και οι όροι της Πράξης, καθώς και το ποσό χρηματοδότησης των 760.000,00 €, προς εγγραφή στον προϋπολογισμό του Δήμου.</w:t>
      </w:r>
    </w:p>
    <w:p w14:paraId="45DCB12E" w14:textId="77777777" w:rsidR="000846AB" w:rsidRPr="00C54530" w:rsidRDefault="00BD72DC" w:rsidP="00135C6A">
      <w:pPr>
        <w:ind w:firstLine="720"/>
        <w:jc w:val="both"/>
        <w:rPr>
          <w:rFonts w:ascii="Times New Roman" w:hAnsi="Times New Roman" w:cs="Times New Roman"/>
          <w:sz w:val="24"/>
          <w:szCs w:val="24"/>
          <w:lang w:val="el-GR"/>
        </w:rPr>
      </w:pPr>
      <w:r w:rsidRPr="00C54530">
        <w:rPr>
          <w:rFonts w:ascii="Times New Roman" w:hAnsi="Times New Roman" w:cs="Times New Roman"/>
          <w:b/>
          <w:bCs/>
          <w:sz w:val="24"/>
          <w:szCs w:val="24"/>
          <w:lang w:val="el-GR"/>
        </w:rPr>
        <w:t>5.</w:t>
      </w:r>
      <w:r w:rsidRPr="00C54530">
        <w:rPr>
          <w:rFonts w:ascii="Times New Roman" w:hAnsi="Times New Roman" w:cs="Times New Roman"/>
          <w:sz w:val="24"/>
          <w:szCs w:val="24"/>
          <w:lang w:val="el-GR"/>
        </w:rPr>
        <w:t xml:space="preserve"> Κατόπιν της υπ’ αριθ. 284/2025 (</w:t>
      </w:r>
      <w:proofErr w:type="spellStart"/>
      <w:r w:rsidRPr="00C54530">
        <w:rPr>
          <w:rFonts w:ascii="Times New Roman" w:hAnsi="Times New Roman" w:cs="Times New Roman"/>
          <w:sz w:val="24"/>
          <w:szCs w:val="24"/>
          <w:lang w:val="el-GR"/>
        </w:rPr>
        <w:t>αρ</w:t>
      </w:r>
      <w:proofErr w:type="spellEnd"/>
      <w:r w:rsidRPr="00C54530">
        <w:rPr>
          <w:rFonts w:ascii="Times New Roman" w:hAnsi="Times New Roman" w:cs="Times New Roman"/>
          <w:sz w:val="24"/>
          <w:szCs w:val="24"/>
          <w:lang w:val="el-GR"/>
        </w:rPr>
        <w:t xml:space="preserve">. </w:t>
      </w:r>
      <w:proofErr w:type="spellStart"/>
      <w:r w:rsidRPr="00C54530">
        <w:rPr>
          <w:rFonts w:ascii="Times New Roman" w:hAnsi="Times New Roman" w:cs="Times New Roman"/>
          <w:sz w:val="24"/>
          <w:szCs w:val="24"/>
          <w:lang w:val="el-GR"/>
        </w:rPr>
        <w:t>πρωτ</w:t>
      </w:r>
      <w:proofErr w:type="spellEnd"/>
      <w:r w:rsidRPr="00C54530">
        <w:rPr>
          <w:rFonts w:ascii="Times New Roman" w:hAnsi="Times New Roman" w:cs="Times New Roman"/>
          <w:sz w:val="24"/>
          <w:szCs w:val="24"/>
          <w:lang w:val="el-GR"/>
        </w:rPr>
        <w:t xml:space="preserve">. 3587/3.11.2025) απόφασης Δημάρχου συντάχθηκαν τον Δεκέμβριο 2025 τέσσερις εκθέσεις αγοραίας αξίας από τον πιστοποιημένο εκτιμητή </w:t>
      </w:r>
      <w:r w:rsidRPr="00C54530">
        <w:rPr>
          <w:rFonts w:ascii="Times New Roman" w:hAnsi="Times New Roman" w:cs="Times New Roman"/>
          <w:sz w:val="24"/>
          <w:szCs w:val="24"/>
        </w:rPr>
        <w:t>REV</w:t>
      </w:r>
      <w:r w:rsidRPr="00C54530">
        <w:rPr>
          <w:rFonts w:ascii="Times New Roman" w:hAnsi="Times New Roman" w:cs="Times New Roman"/>
          <w:sz w:val="24"/>
          <w:szCs w:val="24"/>
          <w:lang w:val="el-GR"/>
        </w:rPr>
        <w:t xml:space="preserve"> και εγγεγραμμένο στο Μητρώο του Υπουργείου Οικονομικών Γεώργιο </w:t>
      </w:r>
      <w:proofErr w:type="spellStart"/>
      <w:r w:rsidRPr="00C54530">
        <w:rPr>
          <w:rFonts w:ascii="Times New Roman" w:hAnsi="Times New Roman" w:cs="Times New Roman"/>
          <w:sz w:val="24"/>
          <w:szCs w:val="24"/>
          <w:lang w:val="el-GR"/>
        </w:rPr>
        <w:t>Κακούλη</w:t>
      </w:r>
      <w:proofErr w:type="spellEnd"/>
      <w:r w:rsidRPr="00C54530">
        <w:rPr>
          <w:rFonts w:ascii="Times New Roman" w:hAnsi="Times New Roman" w:cs="Times New Roman"/>
          <w:sz w:val="24"/>
          <w:szCs w:val="24"/>
          <w:lang w:val="el-GR"/>
        </w:rPr>
        <w:t>.</w:t>
      </w:r>
    </w:p>
    <w:p w14:paraId="3E860F4C" w14:textId="17A8FDA3" w:rsidR="000846AB" w:rsidRPr="0046755A" w:rsidRDefault="00BD72DC" w:rsidP="00135C6A">
      <w:pPr>
        <w:pStyle w:val="1"/>
        <w:ind w:firstLine="720"/>
        <w:rPr>
          <w:rFonts w:ascii="Times New Roman" w:hAnsi="Times New Roman" w:cs="Times New Roman"/>
          <w:color w:val="000000" w:themeColor="text1"/>
          <w:sz w:val="24"/>
          <w:szCs w:val="24"/>
          <w:lang w:val="el-GR"/>
        </w:rPr>
      </w:pPr>
      <w:r w:rsidRPr="00135C6A">
        <w:rPr>
          <w:rFonts w:ascii="Times New Roman" w:hAnsi="Times New Roman" w:cs="Times New Roman"/>
          <w:color w:val="000000" w:themeColor="text1"/>
          <w:sz w:val="24"/>
          <w:szCs w:val="24"/>
        </w:rPr>
        <w:t>III</w:t>
      </w:r>
      <w:r w:rsidRPr="00135C6A">
        <w:rPr>
          <w:rFonts w:ascii="Times New Roman" w:hAnsi="Times New Roman" w:cs="Times New Roman"/>
          <w:color w:val="000000" w:themeColor="text1"/>
          <w:sz w:val="24"/>
          <w:szCs w:val="24"/>
          <w:lang w:val="el-GR"/>
        </w:rPr>
        <w:t>. Τα ακίνητα και οι υφιστάμενες εκτιμήσεις</w:t>
      </w:r>
      <w:r w:rsidR="00135C6A" w:rsidRPr="00135C6A">
        <w:rPr>
          <w:rFonts w:ascii="Times New Roman" w:hAnsi="Times New Roman" w:cs="Times New Roman"/>
          <w:color w:val="000000" w:themeColor="text1"/>
          <w:sz w:val="24"/>
          <w:szCs w:val="24"/>
          <w:lang w:val="el-GR"/>
        </w:rPr>
        <w:t>:</w:t>
      </w:r>
    </w:p>
    <w:p w14:paraId="177C1334" w14:textId="77777777" w:rsidR="00135C6A" w:rsidRPr="0046755A" w:rsidRDefault="00135C6A" w:rsidP="00135C6A">
      <w:pPr>
        <w:rPr>
          <w:sz w:val="20"/>
          <w:szCs w:val="20"/>
          <w:lang w:val="el-GR"/>
        </w:rPr>
      </w:pPr>
    </w:p>
    <w:tbl>
      <w:tblPr>
        <w:tblStyle w:val="afa"/>
        <w:tblW w:w="0" w:type="auto"/>
        <w:jc w:val="center"/>
        <w:tblLook w:val="04A0" w:firstRow="1" w:lastRow="0" w:firstColumn="1" w:lastColumn="0" w:noHBand="0" w:noVBand="1"/>
      </w:tblPr>
      <w:tblGrid>
        <w:gridCol w:w="2270"/>
        <w:gridCol w:w="2302"/>
        <w:gridCol w:w="2240"/>
      </w:tblGrid>
      <w:tr w:rsidR="00135C6A" w:rsidRPr="009D793C" w14:paraId="7ABF43DC" w14:textId="77777777" w:rsidTr="00135C6A">
        <w:trPr>
          <w:jc w:val="center"/>
        </w:trPr>
        <w:tc>
          <w:tcPr>
            <w:tcW w:w="2270" w:type="dxa"/>
          </w:tcPr>
          <w:p w14:paraId="3805AB6E" w14:textId="77777777" w:rsidR="00135C6A" w:rsidRPr="009D793C" w:rsidRDefault="00135C6A">
            <w:pPr>
              <w:rPr>
                <w:rFonts w:ascii="Times New Roman" w:hAnsi="Times New Roman" w:cs="Times New Roman"/>
                <w:sz w:val="20"/>
                <w:szCs w:val="20"/>
              </w:rPr>
            </w:pPr>
            <w:proofErr w:type="spellStart"/>
            <w:r w:rsidRPr="009D793C">
              <w:rPr>
                <w:rFonts w:ascii="Times New Roman" w:hAnsi="Times New Roman" w:cs="Times New Roman"/>
                <w:sz w:val="20"/>
                <w:szCs w:val="20"/>
              </w:rPr>
              <w:t>Ακίνητο</w:t>
            </w:r>
            <w:proofErr w:type="spellEnd"/>
          </w:p>
        </w:tc>
        <w:tc>
          <w:tcPr>
            <w:tcW w:w="2302" w:type="dxa"/>
          </w:tcPr>
          <w:p w14:paraId="4C8E661D" w14:textId="77777777" w:rsidR="00135C6A" w:rsidRPr="009D793C" w:rsidRDefault="00135C6A">
            <w:pPr>
              <w:rPr>
                <w:rFonts w:ascii="Times New Roman" w:hAnsi="Times New Roman" w:cs="Times New Roman"/>
                <w:sz w:val="20"/>
                <w:szCs w:val="20"/>
              </w:rPr>
            </w:pPr>
            <w:r w:rsidRPr="009D793C">
              <w:rPr>
                <w:rFonts w:ascii="Times New Roman" w:hAnsi="Times New Roman" w:cs="Times New Roman"/>
                <w:sz w:val="20"/>
                <w:szCs w:val="20"/>
              </w:rPr>
              <w:t>Βα</w:t>
            </w:r>
            <w:proofErr w:type="spellStart"/>
            <w:r w:rsidRPr="009D793C">
              <w:rPr>
                <w:rFonts w:ascii="Times New Roman" w:hAnsi="Times New Roman" w:cs="Times New Roman"/>
                <w:sz w:val="20"/>
                <w:szCs w:val="20"/>
              </w:rPr>
              <w:t>σικά</w:t>
            </w:r>
            <w:proofErr w:type="spellEnd"/>
            <w:r w:rsidRPr="009D793C">
              <w:rPr>
                <w:rFonts w:ascii="Times New Roman" w:hAnsi="Times New Roman" w:cs="Times New Roman"/>
                <w:sz w:val="20"/>
                <w:szCs w:val="20"/>
              </w:rPr>
              <w:t xml:space="preserve"> </w:t>
            </w:r>
            <w:proofErr w:type="spellStart"/>
            <w:r w:rsidRPr="009D793C">
              <w:rPr>
                <w:rFonts w:ascii="Times New Roman" w:hAnsi="Times New Roman" w:cs="Times New Roman"/>
                <w:sz w:val="20"/>
                <w:szCs w:val="20"/>
              </w:rPr>
              <w:t>στοιχεί</w:t>
            </w:r>
            <w:proofErr w:type="spellEnd"/>
            <w:r w:rsidRPr="009D793C">
              <w:rPr>
                <w:rFonts w:ascii="Times New Roman" w:hAnsi="Times New Roman" w:cs="Times New Roman"/>
                <w:sz w:val="20"/>
                <w:szCs w:val="20"/>
              </w:rPr>
              <w:t>α</w:t>
            </w:r>
          </w:p>
        </w:tc>
        <w:tc>
          <w:tcPr>
            <w:tcW w:w="2240" w:type="dxa"/>
          </w:tcPr>
          <w:p w14:paraId="0DF0477F" w14:textId="77777777" w:rsidR="00135C6A" w:rsidRPr="009D793C" w:rsidRDefault="00135C6A">
            <w:pPr>
              <w:rPr>
                <w:rFonts w:ascii="Times New Roman" w:hAnsi="Times New Roman" w:cs="Times New Roman"/>
                <w:sz w:val="20"/>
                <w:szCs w:val="20"/>
              </w:rPr>
            </w:pPr>
            <w:proofErr w:type="spellStart"/>
            <w:r w:rsidRPr="009D793C">
              <w:rPr>
                <w:rFonts w:ascii="Times New Roman" w:hAnsi="Times New Roman" w:cs="Times New Roman"/>
                <w:sz w:val="20"/>
                <w:szCs w:val="20"/>
              </w:rPr>
              <w:t>Αγορ</w:t>
            </w:r>
            <w:proofErr w:type="spellEnd"/>
            <w:r w:rsidRPr="009D793C">
              <w:rPr>
                <w:rFonts w:ascii="Times New Roman" w:hAnsi="Times New Roman" w:cs="Times New Roman"/>
                <w:sz w:val="20"/>
                <w:szCs w:val="20"/>
              </w:rPr>
              <w:t>αία α</w:t>
            </w:r>
            <w:proofErr w:type="spellStart"/>
            <w:r w:rsidRPr="009D793C">
              <w:rPr>
                <w:rFonts w:ascii="Times New Roman" w:hAnsi="Times New Roman" w:cs="Times New Roman"/>
                <w:sz w:val="20"/>
                <w:szCs w:val="20"/>
              </w:rPr>
              <w:t>ξί</w:t>
            </w:r>
            <w:proofErr w:type="spellEnd"/>
            <w:r w:rsidRPr="009D793C">
              <w:rPr>
                <w:rFonts w:ascii="Times New Roman" w:hAnsi="Times New Roman" w:cs="Times New Roman"/>
                <w:sz w:val="20"/>
                <w:szCs w:val="20"/>
              </w:rPr>
              <w:t>α</w:t>
            </w:r>
          </w:p>
        </w:tc>
      </w:tr>
      <w:tr w:rsidR="00135C6A" w:rsidRPr="009D793C" w14:paraId="10A0912E" w14:textId="77777777" w:rsidTr="00135C6A">
        <w:trPr>
          <w:jc w:val="center"/>
        </w:trPr>
        <w:tc>
          <w:tcPr>
            <w:tcW w:w="2270" w:type="dxa"/>
          </w:tcPr>
          <w:p w14:paraId="169B40BE" w14:textId="24C462F5" w:rsidR="00135C6A" w:rsidRPr="009D793C" w:rsidRDefault="00135C6A">
            <w:pPr>
              <w:rPr>
                <w:rFonts w:ascii="Times New Roman" w:hAnsi="Times New Roman" w:cs="Times New Roman"/>
                <w:sz w:val="20"/>
                <w:szCs w:val="20"/>
              </w:rPr>
            </w:pPr>
            <w:r w:rsidRPr="009D793C">
              <w:rPr>
                <w:rFonts w:ascii="Times New Roman" w:hAnsi="Times New Roman" w:cs="Times New Roman"/>
                <w:sz w:val="20"/>
                <w:szCs w:val="20"/>
                <w:lang w:val="el-GR"/>
              </w:rPr>
              <w:t xml:space="preserve">Ιδιοκτησίας </w:t>
            </w:r>
            <w:r w:rsidRPr="009D793C">
              <w:rPr>
                <w:rFonts w:ascii="Times New Roman" w:hAnsi="Times New Roman" w:cs="Times New Roman"/>
                <w:sz w:val="20"/>
                <w:szCs w:val="20"/>
              </w:rPr>
              <w:t>Παρα</w:t>
            </w:r>
            <w:proofErr w:type="spellStart"/>
            <w:r w:rsidRPr="009D793C">
              <w:rPr>
                <w:rFonts w:ascii="Times New Roman" w:hAnsi="Times New Roman" w:cs="Times New Roman"/>
                <w:sz w:val="20"/>
                <w:szCs w:val="20"/>
              </w:rPr>
              <w:t>δείση</w:t>
            </w:r>
            <w:proofErr w:type="spellEnd"/>
          </w:p>
        </w:tc>
        <w:tc>
          <w:tcPr>
            <w:tcW w:w="2302" w:type="dxa"/>
          </w:tcPr>
          <w:p w14:paraId="5D0F6933" w14:textId="77777777" w:rsidR="00135C6A" w:rsidRPr="009D793C" w:rsidRDefault="00135C6A">
            <w:pPr>
              <w:rPr>
                <w:rFonts w:ascii="Times New Roman" w:hAnsi="Times New Roman" w:cs="Times New Roman"/>
                <w:sz w:val="20"/>
                <w:szCs w:val="20"/>
                <w:lang w:val="el-GR"/>
              </w:rPr>
            </w:pPr>
            <w:r w:rsidRPr="009D793C">
              <w:rPr>
                <w:rFonts w:ascii="Times New Roman" w:hAnsi="Times New Roman" w:cs="Times New Roman"/>
                <w:sz w:val="20"/>
                <w:szCs w:val="20"/>
                <w:lang w:val="el-GR"/>
              </w:rPr>
              <w:t>Διαμέρισμα Α΄ ορόφου, θέση «</w:t>
            </w:r>
            <w:proofErr w:type="spellStart"/>
            <w:r w:rsidRPr="009D793C">
              <w:rPr>
                <w:rFonts w:ascii="Times New Roman" w:hAnsi="Times New Roman" w:cs="Times New Roman"/>
                <w:sz w:val="20"/>
                <w:szCs w:val="20"/>
                <w:lang w:val="el-GR"/>
              </w:rPr>
              <w:t>Υψηλάντες</w:t>
            </w:r>
            <w:proofErr w:type="spellEnd"/>
            <w:r w:rsidRPr="009D793C">
              <w:rPr>
                <w:rFonts w:ascii="Times New Roman" w:hAnsi="Times New Roman" w:cs="Times New Roman"/>
                <w:sz w:val="20"/>
                <w:szCs w:val="20"/>
                <w:lang w:val="el-GR"/>
              </w:rPr>
              <w:t>» – στην έκθεση εκτίμησης 92,76 τ.μ.</w:t>
            </w:r>
          </w:p>
        </w:tc>
        <w:tc>
          <w:tcPr>
            <w:tcW w:w="2240" w:type="dxa"/>
          </w:tcPr>
          <w:p w14:paraId="3343C1DD" w14:textId="77777777" w:rsidR="00135C6A" w:rsidRPr="009D793C" w:rsidRDefault="00135C6A">
            <w:pPr>
              <w:rPr>
                <w:rFonts w:ascii="Times New Roman" w:hAnsi="Times New Roman" w:cs="Times New Roman"/>
                <w:sz w:val="20"/>
                <w:szCs w:val="20"/>
              </w:rPr>
            </w:pPr>
            <w:r w:rsidRPr="009D793C">
              <w:rPr>
                <w:rFonts w:ascii="Times New Roman" w:hAnsi="Times New Roman" w:cs="Times New Roman"/>
                <w:sz w:val="20"/>
                <w:szCs w:val="20"/>
              </w:rPr>
              <w:t>160.000 €</w:t>
            </w:r>
          </w:p>
        </w:tc>
      </w:tr>
      <w:tr w:rsidR="00135C6A" w:rsidRPr="009D793C" w14:paraId="00D281D3" w14:textId="77777777" w:rsidTr="00135C6A">
        <w:trPr>
          <w:jc w:val="center"/>
        </w:trPr>
        <w:tc>
          <w:tcPr>
            <w:tcW w:w="2270" w:type="dxa"/>
          </w:tcPr>
          <w:p w14:paraId="7AEE5EF5" w14:textId="14992B64" w:rsidR="00135C6A" w:rsidRPr="009D793C" w:rsidRDefault="00135C6A">
            <w:pPr>
              <w:rPr>
                <w:rFonts w:ascii="Times New Roman" w:hAnsi="Times New Roman" w:cs="Times New Roman"/>
                <w:sz w:val="20"/>
                <w:szCs w:val="20"/>
              </w:rPr>
            </w:pPr>
            <w:r w:rsidRPr="009D793C">
              <w:rPr>
                <w:rFonts w:ascii="Times New Roman" w:hAnsi="Times New Roman" w:cs="Times New Roman"/>
                <w:sz w:val="20"/>
                <w:szCs w:val="20"/>
                <w:lang w:val="el-GR"/>
              </w:rPr>
              <w:t xml:space="preserve">Ιδιοκτησίας </w:t>
            </w:r>
            <w:proofErr w:type="spellStart"/>
            <w:r w:rsidRPr="009D793C">
              <w:rPr>
                <w:rFonts w:ascii="Times New Roman" w:hAnsi="Times New Roman" w:cs="Times New Roman"/>
                <w:sz w:val="20"/>
                <w:szCs w:val="20"/>
              </w:rPr>
              <w:t>Μόρτιμερ</w:t>
            </w:r>
            <w:proofErr w:type="spellEnd"/>
            <w:r w:rsidRPr="009D793C">
              <w:rPr>
                <w:rFonts w:ascii="Times New Roman" w:hAnsi="Times New Roman" w:cs="Times New Roman"/>
                <w:sz w:val="20"/>
                <w:szCs w:val="20"/>
              </w:rPr>
              <w:t xml:space="preserve"> </w:t>
            </w:r>
          </w:p>
        </w:tc>
        <w:tc>
          <w:tcPr>
            <w:tcW w:w="2302" w:type="dxa"/>
          </w:tcPr>
          <w:p w14:paraId="25BDE7A0" w14:textId="77777777" w:rsidR="00135C6A" w:rsidRPr="009D793C" w:rsidRDefault="00135C6A">
            <w:pPr>
              <w:rPr>
                <w:rFonts w:ascii="Times New Roman" w:hAnsi="Times New Roman" w:cs="Times New Roman"/>
                <w:sz w:val="20"/>
                <w:szCs w:val="20"/>
                <w:lang w:val="el-GR"/>
              </w:rPr>
            </w:pPr>
            <w:r w:rsidRPr="009D793C">
              <w:rPr>
                <w:rFonts w:ascii="Times New Roman" w:hAnsi="Times New Roman" w:cs="Times New Roman"/>
                <w:sz w:val="20"/>
                <w:szCs w:val="20"/>
                <w:lang w:val="el-GR"/>
              </w:rPr>
              <w:t>Διώροφη μονοκατοικία 101,44 τ.μ. σε οικόπεδο 790,54 τ.μ., θέση «Αγία Κυριακή»</w:t>
            </w:r>
          </w:p>
        </w:tc>
        <w:tc>
          <w:tcPr>
            <w:tcW w:w="2240" w:type="dxa"/>
          </w:tcPr>
          <w:p w14:paraId="016B99F4" w14:textId="77777777" w:rsidR="00135C6A" w:rsidRPr="009D793C" w:rsidRDefault="00135C6A">
            <w:pPr>
              <w:rPr>
                <w:rFonts w:ascii="Times New Roman" w:hAnsi="Times New Roman" w:cs="Times New Roman"/>
                <w:sz w:val="20"/>
                <w:szCs w:val="20"/>
              </w:rPr>
            </w:pPr>
            <w:r w:rsidRPr="009D793C">
              <w:rPr>
                <w:rFonts w:ascii="Times New Roman" w:hAnsi="Times New Roman" w:cs="Times New Roman"/>
                <w:sz w:val="20"/>
                <w:szCs w:val="20"/>
              </w:rPr>
              <w:t>285.000 €</w:t>
            </w:r>
          </w:p>
        </w:tc>
      </w:tr>
      <w:tr w:rsidR="00135C6A" w:rsidRPr="009D793C" w14:paraId="029F0204" w14:textId="77777777" w:rsidTr="00135C6A">
        <w:trPr>
          <w:jc w:val="center"/>
        </w:trPr>
        <w:tc>
          <w:tcPr>
            <w:tcW w:w="2270" w:type="dxa"/>
          </w:tcPr>
          <w:p w14:paraId="26CB35C3" w14:textId="532254A6" w:rsidR="00135C6A" w:rsidRPr="009D793C" w:rsidRDefault="00135C6A">
            <w:pPr>
              <w:rPr>
                <w:rFonts w:ascii="Times New Roman" w:hAnsi="Times New Roman" w:cs="Times New Roman"/>
                <w:sz w:val="20"/>
                <w:szCs w:val="20"/>
              </w:rPr>
            </w:pPr>
            <w:r w:rsidRPr="009D793C">
              <w:rPr>
                <w:rFonts w:ascii="Times New Roman" w:hAnsi="Times New Roman" w:cs="Times New Roman"/>
                <w:sz w:val="20"/>
                <w:szCs w:val="20"/>
                <w:lang w:val="el-GR"/>
              </w:rPr>
              <w:t xml:space="preserve">Ιδιοκτησίας </w:t>
            </w:r>
            <w:proofErr w:type="spellStart"/>
            <w:r w:rsidRPr="009D793C">
              <w:rPr>
                <w:rFonts w:ascii="Times New Roman" w:hAnsi="Times New Roman" w:cs="Times New Roman"/>
                <w:sz w:val="20"/>
                <w:szCs w:val="20"/>
              </w:rPr>
              <w:t>Μόρτιμερ</w:t>
            </w:r>
            <w:proofErr w:type="spellEnd"/>
            <w:r w:rsidRPr="009D793C">
              <w:rPr>
                <w:rFonts w:ascii="Times New Roman" w:hAnsi="Times New Roman" w:cs="Times New Roman"/>
                <w:sz w:val="20"/>
                <w:szCs w:val="20"/>
              </w:rPr>
              <w:t xml:space="preserve"> – </w:t>
            </w:r>
            <w:proofErr w:type="spellStart"/>
            <w:r w:rsidRPr="009D793C">
              <w:rPr>
                <w:rFonts w:ascii="Times New Roman" w:hAnsi="Times New Roman" w:cs="Times New Roman"/>
                <w:sz w:val="20"/>
                <w:szCs w:val="20"/>
              </w:rPr>
              <w:t>οικό</w:t>
            </w:r>
            <w:proofErr w:type="spellEnd"/>
            <w:r w:rsidRPr="009D793C">
              <w:rPr>
                <w:rFonts w:ascii="Times New Roman" w:hAnsi="Times New Roman" w:cs="Times New Roman"/>
                <w:sz w:val="20"/>
                <w:szCs w:val="20"/>
              </w:rPr>
              <w:t>π</w:t>
            </w:r>
            <w:proofErr w:type="spellStart"/>
            <w:r w:rsidRPr="009D793C">
              <w:rPr>
                <w:rFonts w:ascii="Times New Roman" w:hAnsi="Times New Roman" w:cs="Times New Roman"/>
                <w:sz w:val="20"/>
                <w:szCs w:val="20"/>
              </w:rPr>
              <w:t>εδο</w:t>
            </w:r>
            <w:proofErr w:type="spellEnd"/>
          </w:p>
        </w:tc>
        <w:tc>
          <w:tcPr>
            <w:tcW w:w="2302" w:type="dxa"/>
          </w:tcPr>
          <w:p w14:paraId="5CDA3B37" w14:textId="77777777" w:rsidR="00135C6A" w:rsidRPr="009D793C" w:rsidRDefault="00135C6A">
            <w:pPr>
              <w:rPr>
                <w:rFonts w:ascii="Times New Roman" w:hAnsi="Times New Roman" w:cs="Times New Roman"/>
                <w:sz w:val="20"/>
                <w:szCs w:val="20"/>
                <w:lang w:val="el-GR"/>
              </w:rPr>
            </w:pPr>
            <w:r w:rsidRPr="009D793C">
              <w:rPr>
                <w:rFonts w:ascii="Times New Roman" w:hAnsi="Times New Roman" w:cs="Times New Roman"/>
                <w:sz w:val="20"/>
                <w:szCs w:val="20"/>
                <w:lang w:val="el-GR"/>
              </w:rPr>
              <w:t>Οικόπεδο 412,19 τ.μ., θέση «Αγία Κυριακή»</w:t>
            </w:r>
          </w:p>
        </w:tc>
        <w:tc>
          <w:tcPr>
            <w:tcW w:w="2240" w:type="dxa"/>
          </w:tcPr>
          <w:p w14:paraId="3B1E919C" w14:textId="77777777" w:rsidR="00135C6A" w:rsidRPr="009D793C" w:rsidRDefault="00135C6A">
            <w:pPr>
              <w:rPr>
                <w:rFonts w:ascii="Times New Roman" w:hAnsi="Times New Roman" w:cs="Times New Roman"/>
                <w:sz w:val="20"/>
                <w:szCs w:val="20"/>
              </w:rPr>
            </w:pPr>
            <w:r w:rsidRPr="009D793C">
              <w:rPr>
                <w:rFonts w:ascii="Times New Roman" w:hAnsi="Times New Roman" w:cs="Times New Roman"/>
                <w:sz w:val="20"/>
                <w:szCs w:val="20"/>
              </w:rPr>
              <w:t>31.000 €</w:t>
            </w:r>
          </w:p>
        </w:tc>
      </w:tr>
      <w:tr w:rsidR="00135C6A" w:rsidRPr="009D793C" w14:paraId="214E4BFF" w14:textId="77777777" w:rsidTr="00135C6A">
        <w:trPr>
          <w:jc w:val="center"/>
        </w:trPr>
        <w:tc>
          <w:tcPr>
            <w:tcW w:w="2270" w:type="dxa"/>
          </w:tcPr>
          <w:p w14:paraId="291D0AE7" w14:textId="5B18C616" w:rsidR="00135C6A" w:rsidRPr="009D793C" w:rsidRDefault="00135C6A">
            <w:pPr>
              <w:rPr>
                <w:rFonts w:ascii="Times New Roman" w:hAnsi="Times New Roman" w:cs="Times New Roman"/>
                <w:sz w:val="20"/>
                <w:szCs w:val="20"/>
              </w:rPr>
            </w:pPr>
            <w:r w:rsidRPr="009D793C">
              <w:rPr>
                <w:rFonts w:ascii="Times New Roman" w:hAnsi="Times New Roman" w:cs="Times New Roman"/>
                <w:sz w:val="20"/>
                <w:szCs w:val="20"/>
                <w:lang w:val="el-GR"/>
              </w:rPr>
              <w:t xml:space="preserve">Ιδιοκτησίας </w:t>
            </w:r>
            <w:r w:rsidRPr="009D793C">
              <w:rPr>
                <w:rFonts w:ascii="Times New Roman" w:hAnsi="Times New Roman" w:cs="Times New Roman"/>
                <w:sz w:val="20"/>
                <w:szCs w:val="20"/>
                <w:lang w:val="en-GB"/>
              </w:rPr>
              <w:t xml:space="preserve"> </w:t>
            </w:r>
            <w:proofErr w:type="spellStart"/>
            <w:r w:rsidRPr="009D793C">
              <w:rPr>
                <w:rFonts w:ascii="Times New Roman" w:hAnsi="Times New Roman" w:cs="Times New Roman"/>
                <w:sz w:val="20"/>
                <w:szCs w:val="20"/>
              </w:rPr>
              <w:t>Μόρτιμερ</w:t>
            </w:r>
            <w:proofErr w:type="spellEnd"/>
            <w:r w:rsidRPr="009D793C">
              <w:rPr>
                <w:rFonts w:ascii="Times New Roman" w:hAnsi="Times New Roman" w:cs="Times New Roman"/>
                <w:sz w:val="20"/>
                <w:szCs w:val="20"/>
              </w:rPr>
              <w:t xml:space="preserve"> – </w:t>
            </w:r>
            <w:proofErr w:type="spellStart"/>
            <w:r w:rsidRPr="009D793C">
              <w:rPr>
                <w:rFonts w:ascii="Times New Roman" w:hAnsi="Times New Roman" w:cs="Times New Roman"/>
                <w:sz w:val="20"/>
                <w:szCs w:val="20"/>
              </w:rPr>
              <w:t>κάθετη</w:t>
            </w:r>
            <w:proofErr w:type="spellEnd"/>
            <w:r w:rsidRPr="009D793C">
              <w:rPr>
                <w:rFonts w:ascii="Times New Roman" w:hAnsi="Times New Roman" w:cs="Times New Roman"/>
                <w:sz w:val="20"/>
                <w:szCs w:val="20"/>
              </w:rPr>
              <w:t xml:space="preserve"> 1β</w:t>
            </w:r>
          </w:p>
        </w:tc>
        <w:tc>
          <w:tcPr>
            <w:tcW w:w="2302" w:type="dxa"/>
          </w:tcPr>
          <w:p w14:paraId="5A380348" w14:textId="77777777" w:rsidR="00135C6A" w:rsidRPr="009D793C" w:rsidRDefault="00135C6A">
            <w:pPr>
              <w:rPr>
                <w:rFonts w:ascii="Times New Roman" w:hAnsi="Times New Roman" w:cs="Times New Roman"/>
                <w:sz w:val="20"/>
                <w:szCs w:val="20"/>
                <w:lang w:val="el-GR"/>
              </w:rPr>
            </w:pPr>
            <w:r w:rsidRPr="009D793C">
              <w:rPr>
                <w:rFonts w:ascii="Times New Roman" w:hAnsi="Times New Roman" w:cs="Times New Roman"/>
                <w:sz w:val="20"/>
                <w:szCs w:val="20"/>
                <w:lang w:val="el-GR"/>
              </w:rPr>
              <w:t>Κάθετη ιδιοκτησία 142,50 τ.μ. μετά αποθήκης 29,16 τ.μ.</w:t>
            </w:r>
          </w:p>
        </w:tc>
        <w:tc>
          <w:tcPr>
            <w:tcW w:w="2240" w:type="dxa"/>
          </w:tcPr>
          <w:p w14:paraId="31E2B6F3" w14:textId="77777777" w:rsidR="00135C6A" w:rsidRPr="009D793C" w:rsidRDefault="00135C6A">
            <w:pPr>
              <w:rPr>
                <w:rFonts w:ascii="Times New Roman" w:hAnsi="Times New Roman" w:cs="Times New Roman"/>
                <w:sz w:val="20"/>
                <w:szCs w:val="20"/>
              </w:rPr>
            </w:pPr>
            <w:r w:rsidRPr="009D793C">
              <w:rPr>
                <w:rFonts w:ascii="Times New Roman" w:hAnsi="Times New Roman" w:cs="Times New Roman"/>
                <w:sz w:val="20"/>
                <w:szCs w:val="20"/>
              </w:rPr>
              <w:t>34.000 €</w:t>
            </w:r>
          </w:p>
        </w:tc>
      </w:tr>
    </w:tbl>
    <w:p w14:paraId="53C62FA1" w14:textId="77777777" w:rsidR="000846AB" w:rsidRPr="00C54530" w:rsidRDefault="00BD72DC" w:rsidP="00135C6A">
      <w:pPr>
        <w:ind w:firstLine="720"/>
        <w:rPr>
          <w:rFonts w:ascii="Times New Roman" w:hAnsi="Times New Roman" w:cs="Times New Roman"/>
          <w:sz w:val="24"/>
          <w:szCs w:val="24"/>
          <w:lang w:val="el-GR"/>
        </w:rPr>
      </w:pPr>
      <w:r w:rsidRPr="00C54530">
        <w:rPr>
          <w:rFonts w:ascii="Times New Roman" w:hAnsi="Times New Roman" w:cs="Times New Roman"/>
          <w:b/>
          <w:sz w:val="24"/>
          <w:szCs w:val="24"/>
          <w:lang w:val="el-GR"/>
        </w:rPr>
        <w:t xml:space="preserve">Σύνολο </w:t>
      </w:r>
      <w:proofErr w:type="spellStart"/>
      <w:r w:rsidRPr="00C54530">
        <w:rPr>
          <w:rFonts w:ascii="Times New Roman" w:hAnsi="Times New Roman" w:cs="Times New Roman"/>
          <w:b/>
          <w:sz w:val="24"/>
          <w:szCs w:val="24"/>
          <w:lang w:val="el-GR"/>
        </w:rPr>
        <w:t>εκτιμηθεισών</w:t>
      </w:r>
      <w:proofErr w:type="spellEnd"/>
      <w:r w:rsidRPr="00C54530">
        <w:rPr>
          <w:rFonts w:ascii="Times New Roman" w:hAnsi="Times New Roman" w:cs="Times New Roman"/>
          <w:b/>
          <w:sz w:val="24"/>
          <w:szCs w:val="24"/>
          <w:lang w:val="el-GR"/>
        </w:rPr>
        <w:t xml:space="preserve"> αγοραίων αξιών: 510.000,00 €.</w:t>
      </w:r>
    </w:p>
    <w:p w14:paraId="751E23F4" w14:textId="0B739651" w:rsidR="000846AB" w:rsidRPr="00C54530" w:rsidRDefault="00135C6A" w:rsidP="00C54530">
      <w:pPr>
        <w:ind w:firstLine="720"/>
        <w:jc w:val="both"/>
        <w:rPr>
          <w:rFonts w:ascii="Times New Roman" w:hAnsi="Times New Roman" w:cs="Times New Roman"/>
          <w:sz w:val="24"/>
          <w:szCs w:val="24"/>
          <w:lang w:val="el-GR"/>
        </w:rPr>
      </w:pPr>
      <w:r w:rsidRPr="00135C6A">
        <w:rPr>
          <w:rFonts w:ascii="Times New Roman" w:hAnsi="Times New Roman" w:cs="Times New Roman"/>
          <w:b/>
          <w:bCs/>
          <w:sz w:val="24"/>
          <w:szCs w:val="24"/>
          <w:lang w:val="el-GR"/>
        </w:rPr>
        <w:t>6.</w:t>
      </w:r>
      <w:r>
        <w:rPr>
          <w:rFonts w:ascii="Times New Roman" w:hAnsi="Times New Roman" w:cs="Times New Roman"/>
          <w:sz w:val="24"/>
          <w:szCs w:val="24"/>
          <w:lang w:val="el-GR"/>
        </w:rPr>
        <w:t xml:space="preserve"> Σημειώνεται ότι </w:t>
      </w:r>
      <w:r w:rsidR="00BD72DC" w:rsidRPr="00C54530">
        <w:rPr>
          <w:rFonts w:ascii="Times New Roman" w:hAnsi="Times New Roman" w:cs="Times New Roman"/>
          <w:sz w:val="24"/>
          <w:szCs w:val="24"/>
          <w:lang w:val="el-GR"/>
        </w:rPr>
        <w:t>στο οριστικό συμβόλαιο</w:t>
      </w:r>
      <w:r>
        <w:rPr>
          <w:rFonts w:ascii="Times New Roman" w:hAnsi="Times New Roman" w:cs="Times New Roman"/>
          <w:sz w:val="24"/>
          <w:szCs w:val="24"/>
          <w:lang w:val="el-GR"/>
        </w:rPr>
        <w:t xml:space="preserve"> </w:t>
      </w:r>
      <w:r w:rsidR="00C54530">
        <w:rPr>
          <w:rFonts w:ascii="Times New Roman" w:hAnsi="Times New Roman" w:cs="Times New Roman"/>
          <w:sz w:val="24"/>
          <w:szCs w:val="24"/>
          <w:lang w:val="el-GR"/>
        </w:rPr>
        <w:t xml:space="preserve">πρέπει να </w:t>
      </w:r>
      <w:proofErr w:type="spellStart"/>
      <w:r w:rsidR="00C54530">
        <w:rPr>
          <w:rFonts w:ascii="Times New Roman" w:hAnsi="Times New Roman" w:cs="Times New Roman"/>
          <w:sz w:val="24"/>
          <w:szCs w:val="24"/>
          <w:lang w:val="el-GR"/>
        </w:rPr>
        <w:t>ταυτοποιούνται</w:t>
      </w:r>
      <w:proofErr w:type="spellEnd"/>
      <w:r>
        <w:rPr>
          <w:rFonts w:ascii="Times New Roman" w:hAnsi="Times New Roman" w:cs="Times New Roman"/>
          <w:sz w:val="24"/>
          <w:szCs w:val="24"/>
          <w:lang w:val="el-GR"/>
        </w:rPr>
        <w:t xml:space="preserve"> και να </w:t>
      </w:r>
      <w:proofErr w:type="spellStart"/>
      <w:r>
        <w:rPr>
          <w:rFonts w:ascii="Times New Roman" w:hAnsi="Times New Roman" w:cs="Times New Roman"/>
          <w:sz w:val="24"/>
          <w:szCs w:val="24"/>
          <w:lang w:val="el-GR"/>
        </w:rPr>
        <w:t>καταγραφόνται</w:t>
      </w:r>
      <w:proofErr w:type="spellEnd"/>
      <w:r w:rsidR="00C54530">
        <w:rPr>
          <w:rFonts w:ascii="Times New Roman" w:hAnsi="Times New Roman" w:cs="Times New Roman"/>
          <w:sz w:val="24"/>
          <w:szCs w:val="24"/>
          <w:lang w:val="el-GR"/>
        </w:rPr>
        <w:t xml:space="preserve"> τα ακίνητα με βάση τους τίτλους τους</w:t>
      </w:r>
      <w:r>
        <w:rPr>
          <w:rFonts w:ascii="Times New Roman" w:hAnsi="Times New Roman" w:cs="Times New Roman"/>
          <w:sz w:val="24"/>
          <w:szCs w:val="24"/>
          <w:lang w:val="el-GR"/>
        </w:rPr>
        <w:t>,</w:t>
      </w:r>
      <w:r w:rsidR="00C54530">
        <w:rPr>
          <w:rFonts w:ascii="Times New Roman" w:hAnsi="Times New Roman" w:cs="Times New Roman"/>
          <w:sz w:val="24"/>
          <w:szCs w:val="24"/>
          <w:lang w:val="el-GR"/>
        </w:rPr>
        <w:t xml:space="preserve"> όπως αυτοί τεκμαίρονται </w:t>
      </w:r>
      <w:r>
        <w:rPr>
          <w:rFonts w:ascii="Times New Roman" w:hAnsi="Times New Roman" w:cs="Times New Roman"/>
          <w:sz w:val="24"/>
          <w:szCs w:val="24"/>
          <w:lang w:val="el-GR"/>
        </w:rPr>
        <w:t xml:space="preserve">και αναγνωρίζονται </w:t>
      </w:r>
      <w:r w:rsidR="00C54530">
        <w:rPr>
          <w:rFonts w:ascii="Times New Roman" w:hAnsi="Times New Roman" w:cs="Times New Roman"/>
          <w:sz w:val="24"/>
          <w:szCs w:val="24"/>
          <w:lang w:val="el-GR"/>
        </w:rPr>
        <w:t xml:space="preserve">στις Αρχικές Εγγραφές του Εθνικού Κτηματολογίου, </w:t>
      </w:r>
      <w:r>
        <w:rPr>
          <w:rFonts w:ascii="Times New Roman" w:hAnsi="Times New Roman" w:cs="Times New Roman"/>
          <w:sz w:val="24"/>
          <w:szCs w:val="24"/>
          <w:lang w:val="el-GR"/>
        </w:rPr>
        <w:t xml:space="preserve">με δικαίωμα του νέου ιδιοκτήτη Δήμου Λειψών να ασκήσει Αγωγή Διόρθωσης Κτηματολογικής Εγγραφής εάν το κρίνει σκόπιμο ως προς την πραγματική έκταση των επιμέρους </w:t>
      </w:r>
      <w:proofErr w:type="spellStart"/>
      <w:r>
        <w:rPr>
          <w:rFonts w:ascii="Times New Roman" w:hAnsi="Times New Roman" w:cs="Times New Roman"/>
          <w:sz w:val="24"/>
          <w:szCs w:val="24"/>
          <w:lang w:val="el-GR"/>
        </w:rPr>
        <w:t>γεωτεμαχίων</w:t>
      </w:r>
      <w:proofErr w:type="spellEnd"/>
      <w:r>
        <w:rPr>
          <w:rFonts w:ascii="Times New Roman" w:hAnsi="Times New Roman" w:cs="Times New Roman"/>
          <w:sz w:val="24"/>
          <w:szCs w:val="24"/>
          <w:lang w:val="el-GR"/>
        </w:rPr>
        <w:t>.</w:t>
      </w:r>
    </w:p>
    <w:p w14:paraId="20563A22" w14:textId="77777777" w:rsidR="000846AB" w:rsidRPr="00135C6A" w:rsidRDefault="00BD72DC" w:rsidP="00135C6A">
      <w:pPr>
        <w:pStyle w:val="1"/>
        <w:ind w:firstLine="720"/>
        <w:rPr>
          <w:rFonts w:ascii="Times New Roman" w:hAnsi="Times New Roman" w:cs="Times New Roman"/>
          <w:color w:val="000000" w:themeColor="text1"/>
          <w:sz w:val="24"/>
          <w:szCs w:val="24"/>
          <w:lang w:val="el-GR"/>
        </w:rPr>
      </w:pPr>
      <w:r w:rsidRPr="00135C6A">
        <w:rPr>
          <w:rFonts w:ascii="Times New Roman" w:hAnsi="Times New Roman" w:cs="Times New Roman"/>
          <w:color w:val="000000" w:themeColor="text1"/>
          <w:sz w:val="24"/>
          <w:szCs w:val="24"/>
        </w:rPr>
        <w:lastRenderedPageBreak/>
        <w:t>IV</w:t>
      </w:r>
      <w:r w:rsidRPr="00135C6A">
        <w:rPr>
          <w:rFonts w:ascii="Times New Roman" w:hAnsi="Times New Roman" w:cs="Times New Roman"/>
          <w:color w:val="000000" w:themeColor="text1"/>
          <w:sz w:val="24"/>
          <w:szCs w:val="24"/>
          <w:lang w:val="el-GR"/>
        </w:rPr>
        <w:t>. Νέο εφαρμοστέο θεσμικό πλαίσιο – ν. 5314/2026</w:t>
      </w:r>
    </w:p>
    <w:p w14:paraId="2700F2CF" w14:textId="53B32F1D" w:rsidR="000846AB" w:rsidRDefault="00BD72DC" w:rsidP="00135C6A">
      <w:pPr>
        <w:pStyle w:val="21"/>
        <w:numPr>
          <w:ilvl w:val="0"/>
          <w:numId w:val="10"/>
        </w:numPr>
        <w:rPr>
          <w:rFonts w:ascii="Times New Roman" w:hAnsi="Times New Roman" w:cs="Times New Roman"/>
          <w:color w:val="000000" w:themeColor="text1"/>
          <w:sz w:val="24"/>
          <w:szCs w:val="24"/>
          <w:lang w:val="en-GB"/>
        </w:rPr>
      </w:pPr>
      <w:r w:rsidRPr="00135C6A">
        <w:rPr>
          <w:rFonts w:ascii="Times New Roman" w:hAnsi="Times New Roman" w:cs="Times New Roman"/>
          <w:color w:val="000000" w:themeColor="text1"/>
          <w:sz w:val="24"/>
          <w:szCs w:val="24"/>
          <w:lang w:val="el-GR"/>
        </w:rPr>
        <w:t>Άρθρο 552 – Αγορά ακινήτων</w:t>
      </w:r>
    </w:p>
    <w:p w14:paraId="2B8CCD78" w14:textId="77777777" w:rsidR="00135C6A" w:rsidRPr="00135C6A" w:rsidRDefault="00135C6A" w:rsidP="00135C6A">
      <w:pPr>
        <w:spacing w:after="0" w:line="240" w:lineRule="auto"/>
        <w:rPr>
          <w:lang w:val="en-GB"/>
        </w:rPr>
      </w:pPr>
    </w:p>
    <w:p w14:paraId="592AE9EF" w14:textId="77777777" w:rsidR="00135C6A" w:rsidRPr="00135C6A" w:rsidRDefault="00BD72DC" w:rsidP="00135C6A">
      <w:pPr>
        <w:ind w:firstLine="72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Ο κανόνας είναι η αγορά ακινήτων κατόπιν δημοπρασίας, με απόφαση του Δημοτικού Συμβουλίου. Η απευθείας αγορά αποτελεί ρητή εξαίρεση. Κατά το άρθρο 552 παρ. 2, προϋποθέτει σωρευτικά: </w:t>
      </w:r>
    </w:p>
    <w:p w14:paraId="7C7C8E78" w14:textId="77777777" w:rsidR="00135C6A" w:rsidRPr="00135C6A" w:rsidRDefault="00BD72DC" w:rsidP="00135C6A">
      <w:pPr>
        <w:ind w:firstLine="72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α) κρίση του Δημοτικού Συμβουλίου ότι το συγκεκριμένο ακίνητο είναι το μοναδικό κατάλληλο για την εκπλήρωση του συγκεκριμένου σκοπού, </w:t>
      </w:r>
    </w:p>
    <w:p w14:paraId="473BCC6A" w14:textId="77777777" w:rsidR="00135C6A" w:rsidRPr="00135C6A" w:rsidRDefault="00BD72DC" w:rsidP="00135C6A">
      <w:pPr>
        <w:ind w:firstLine="72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β) ειδική αιτιολογία της κρίσης αυτής και </w:t>
      </w:r>
    </w:p>
    <w:p w14:paraId="2C6E7F37" w14:textId="77777777" w:rsidR="00135C6A" w:rsidRPr="00135C6A" w:rsidRDefault="00BD72DC" w:rsidP="00135C6A">
      <w:pPr>
        <w:ind w:firstLine="72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γ) την προβλεπόμενη αυξημένη πλειοψηφία. Στην παρούσα υπόθεση, αφού δεν προκύπτει ότι έχουν προηγηθεί δύο άγονες δημοπρασίες, απαιτείται πλειοψηφία των δύο τρίτων (2/3) του συνολικού αριθμού των μελών.</w:t>
      </w:r>
    </w:p>
    <w:p w14:paraId="5B780DB6" w14:textId="7E01F705" w:rsidR="000846AB" w:rsidRPr="00C54530" w:rsidRDefault="00BD72DC" w:rsidP="00135C6A">
      <w:pPr>
        <w:ind w:firstLine="72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Η ειδική αιτιολογία δεν αρκεί να επαναλαμβάνει τον νόμο. Πρέπει να συνδέει τα πραγματικά χαρακτηριστικά κάθε ακινήτου με τον στεγαστικό σκοπό: άμεση διαθεσιμότητα, θέση εντός του οικισμού, δυνατότητα άμεσης κατοίκησης, επάρκεια χώρων, δυνατότητα περαιτέρω αξιοποίησης της γης, έλλειψη ισοδύναμης προσφοράς, χρονικούς περιορισμούς της χρηματοδότησης και το ειδικό νησιωτικό στεγαστικό πρόβλημα.</w:t>
      </w:r>
    </w:p>
    <w:p w14:paraId="27B2E984" w14:textId="59A0FA6E" w:rsidR="000846AB" w:rsidRDefault="00BD72DC" w:rsidP="00135C6A">
      <w:pPr>
        <w:pStyle w:val="21"/>
        <w:numPr>
          <w:ilvl w:val="0"/>
          <w:numId w:val="10"/>
        </w:numPr>
        <w:rPr>
          <w:rFonts w:ascii="Times New Roman" w:hAnsi="Times New Roman" w:cs="Times New Roman"/>
          <w:color w:val="000000" w:themeColor="text1"/>
          <w:sz w:val="24"/>
          <w:szCs w:val="24"/>
          <w:lang w:val="en-GB"/>
        </w:rPr>
      </w:pPr>
      <w:r w:rsidRPr="00135C6A">
        <w:rPr>
          <w:rFonts w:ascii="Times New Roman" w:hAnsi="Times New Roman" w:cs="Times New Roman"/>
          <w:color w:val="000000" w:themeColor="text1"/>
          <w:sz w:val="24"/>
          <w:szCs w:val="24"/>
          <w:lang w:val="el-GR"/>
        </w:rPr>
        <w:t>Άρθρο 563 – Επιτροπή Αξιολόγησης Περιουσιακών Στοιχείων</w:t>
      </w:r>
    </w:p>
    <w:p w14:paraId="66049A51" w14:textId="77777777" w:rsidR="00135C6A" w:rsidRPr="00135C6A" w:rsidRDefault="00135C6A" w:rsidP="00135C6A">
      <w:pPr>
        <w:pStyle w:val="aa"/>
        <w:ind w:left="1080"/>
        <w:rPr>
          <w:lang w:val="en-GB"/>
        </w:rPr>
      </w:pPr>
    </w:p>
    <w:p w14:paraId="1C83B840" w14:textId="77777777" w:rsidR="00135C6A" w:rsidRPr="00135C6A" w:rsidRDefault="00BD72DC" w:rsidP="00135C6A">
      <w:pPr>
        <w:ind w:firstLine="72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Το άρθρο 563 εισάγει </w:t>
      </w:r>
      <w:r w:rsidRPr="00135C6A">
        <w:rPr>
          <w:rFonts w:ascii="Times New Roman" w:hAnsi="Times New Roman" w:cs="Times New Roman"/>
          <w:b/>
          <w:bCs/>
          <w:sz w:val="24"/>
          <w:szCs w:val="24"/>
          <w:lang w:val="el-GR"/>
        </w:rPr>
        <w:t>ενιαία Επιτροπή Αξιολόγησης Περιουσιακών Στοιχείων, η οποία συστήνεται με απόφαση του Δημοτικού Συμβουλίο</w:t>
      </w:r>
      <w:r w:rsidRPr="00C54530">
        <w:rPr>
          <w:rFonts w:ascii="Times New Roman" w:hAnsi="Times New Roman" w:cs="Times New Roman"/>
          <w:sz w:val="24"/>
          <w:szCs w:val="24"/>
          <w:lang w:val="el-GR"/>
        </w:rPr>
        <w:t>υ. Αποτελείται από ένα μέλος του Δημοτικού Συμβουλίου ως πρόεδρο, έναν μηχανικό του Δήμου και έναν υπάλληλο της οικονομικής υπηρεσίας. Ειδικά σε αγορά ή μίσθωση ακινήτων, αντί του υπαλλήλου της οικονομικής υπηρεσίας δύναται να ορισθεί δεύτερο μέλος του Δημοτικού Συμβουλίου. Δύνανται να συμμετέχουν αιρετοί, υπάλληλοι ή ειδικοί επιστήμονες χωρίς δικαίωμα ψήφου.</w:t>
      </w:r>
    </w:p>
    <w:p w14:paraId="7E82357B" w14:textId="77777777" w:rsidR="00135C6A" w:rsidRPr="0046755A" w:rsidRDefault="00BD72DC" w:rsidP="00135C6A">
      <w:pPr>
        <w:ind w:firstLine="720"/>
        <w:jc w:val="both"/>
        <w:rPr>
          <w:rFonts w:ascii="Times New Roman" w:hAnsi="Times New Roman" w:cs="Times New Roman"/>
          <w:b/>
          <w:bCs/>
          <w:sz w:val="24"/>
          <w:szCs w:val="24"/>
          <w:lang w:val="el-GR"/>
        </w:rPr>
      </w:pPr>
      <w:r w:rsidRPr="00C54530">
        <w:rPr>
          <w:rFonts w:ascii="Times New Roman" w:hAnsi="Times New Roman" w:cs="Times New Roman"/>
          <w:sz w:val="24"/>
          <w:szCs w:val="24"/>
          <w:lang w:val="el-GR"/>
        </w:rPr>
        <w:t xml:space="preserve">Για την παρούσα διαδικασία είναι καθοριστική η παρ. 2: στην απευθείας αγορά το τίμημα καθορίζεται από την Επιτροπή. Επομένως, </w:t>
      </w:r>
      <w:r w:rsidRPr="00135C6A">
        <w:rPr>
          <w:rFonts w:ascii="Times New Roman" w:hAnsi="Times New Roman" w:cs="Times New Roman"/>
          <w:b/>
          <w:bCs/>
          <w:sz w:val="24"/>
          <w:szCs w:val="24"/>
          <w:lang w:val="el-GR"/>
        </w:rPr>
        <w:t xml:space="preserve">οι ήδη συνταχθείσες εκθέσεις του πιστοποιημένου εκτιμητή αποτελούν ισχυρό και ειδικό τεχνικό/εκτιμητικό στοιχείο, δεν υποκαθιστούν όμως την απαιτούμενη πράξη της Επιτροπής του άρθρου 563 ως προς τον καθορισμό του τιμήματος και την έκθεση </w:t>
      </w:r>
      <w:proofErr w:type="spellStart"/>
      <w:r w:rsidRPr="00135C6A">
        <w:rPr>
          <w:rFonts w:ascii="Times New Roman" w:hAnsi="Times New Roman" w:cs="Times New Roman"/>
          <w:b/>
          <w:bCs/>
          <w:sz w:val="24"/>
          <w:szCs w:val="24"/>
          <w:lang w:val="el-GR"/>
        </w:rPr>
        <w:t>καταλληλότητας</w:t>
      </w:r>
      <w:proofErr w:type="spellEnd"/>
      <w:r w:rsidRPr="00135C6A">
        <w:rPr>
          <w:rFonts w:ascii="Times New Roman" w:hAnsi="Times New Roman" w:cs="Times New Roman"/>
          <w:b/>
          <w:bCs/>
          <w:sz w:val="24"/>
          <w:szCs w:val="24"/>
          <w:lang w:val="el-GR"/>
        </w:rPr>
        <w:t>.</w:t>
      </w:r>
    </w:p>
    <w:p w14:paraId="7CFB1D31" w14:textId="77777BC6" w:rsidR="000846AB" w:rsidRPr="00135C6A" w:rsidRDefault="00BD72DC" w:rsidP="00135C6A">
      <w:pPr>
        <w:ind w:firstLine="720"/>
        <w:jc w:val="both"/>
        <w:rPr>
          <w:rFonts w:ascii="Times New Roman" w:hAnsi="Times New Roman" w:cs="Times New Roman"/>
          <w:b/>
          <w:bCs/>
          <w:sz w:val="24"/>
          <w:szCs w:val="24"/>
          <w:lang w:val="el-GR"/>
        </w:rPr>
      </w:pPr>
      <w:r w:rsidRPr="00C54530">
        <w:rPr>
          <w:rFonts w:ascii="Times New Roman" w:hAnsi="Times New Roman" w:cs="Times New Roman"/>
          <w:sz w:val="24"/>
          <w:szCs w:val="24"/>
          <w:lang w:val="el-GR"/>
        </w:rPr>
        <w:t xml:space="preserve">Περαιτέρω, κατά την παρ. 6, όταν η αγοραία αξία υπερβαίνει το εκάστοτε νόμιμο χρηματικό όριο απαιτείται εκτίμηση από πιστοποιημένο εκτιμητή και τυχόν απόκλιση από αυτήν πρέπει να αιτιολογείται ειδικά. Στον παρόντα φάκελο υπάρχουν ήδη πιστοποιημένες εκτιμήσεις για όλα τα προς αγορά περιουσιακά στοιχεία, γεγονός που ενισχύει ουσιωδώς την τεκμηρίωση. Η Επιτροπή πρέπει να τις αξιολογήσει ρητά και, εφόσον υιοθετήσει τα ίδια ποσά, να το αναφέρει ειδικώς στο </w:t>
      </w:r>
      <w:r w:rsidR="00135C6A">
        <w:rPr>
          <w:rFonts w:ascii="Times New Roman" w:hAnsi="Times New Roman" w:cs="Times New Roman"/>
          <w:sz w:val="24"/>
          <w:szCs w:val="24"/>
          <w:lang w:val="el-GR"/>
        </w:rPr>
        <w:t>Π</w:t>
      </w:r>
      <w:r w:rsidRPr="00C54530">
        <w:rPr>
          <w:rFonts w:ascii="Times New Roman" w:hAnsi="Times New Roman" w:cs="Times New Roman"/>
          <w:sz w:val="24"/>
          <w:szCs w:val="24"/>
          <w:lang w:val="el-GR"/>
        </w:rPr>
        <w:t>ρακτικό της.</w:t>
      </w:r>
    </w:p>
    <w:p w14:paraId="7F066C75" w14:textId="77777777" w:rsidR="00602400" w:rsidRDefault="00BD72DC" w:rsidP="00135C6A">
      <w:pPr>
        <w:pStyle w:val="1"/>
        <w:ind w:firstLine="720"/>
        <w:rPr>
          <w:rFonts w:ascii="Times New Roman" w:hAnsi="Times New Roman" w:cs="Times New Roman"/>
          <w:color w:val="000000" w:themeColor="text1"/>
          <w:sz w:val="24"/>
          <w:szCs w:val="24"/>
          <w:lang w:val="el-GR"/>
        </w:rPr>
      </w:pPr>
      <w:r w:rsidRPr="00135C6A">
        <w:rPr>
          <w:rFonts w:ascii="Times New Roman" w:hAnsi="Times New Roman" w:cs="Times New Roman"/>
          <w:color w:val="000000" w:themeColor="text1"/>
          <w:sz w:val="24"/>
          <w:szCs w:val="24"/>
        </w:rPr>
        <w:lastRenderedPageBreak/>
        <w:t>V</w:t>
      </w:r>
      <w:r w:rsidRPr="00135C6A">
        <w:rPr>
          <w:rFonts w:ascii="Times New Roman" w:hAnsi="Times New Roman" w:cs="Times New Roman"/>
          <w:color w:val="000000" w:themeColor="text1"/>
          <w:sz w:val="24"/>
          <w:szCs w:val="24"/>
          <w:lang w:val="el-GR"/>
        </w:rPr>
        <w:t>. Η «</w:t>
      </w:r>
      <w:proofErr w:type="spellStart"/>
      <w:r w:rsidRPr="00135C6A">
        <w:rPr>
          <w:rFonts w:ascii="Times New Roman" w:hAnsi="Times New Roman" w:cs="Times New Roman"/>
          <w:color w:val="000000" w:themeColor="text1"/>
          <w:sz w:val="24"/>
          <w:szCs w:val="24"/>
          <w:lang w:val="el-GR"/>
        </w:rPr>
        <w:t>μοναδ</w:t>
      </w:r>
      <w:proofErr w:type="spellEnd"/>
    </w:p>
    <w:p w14:paraId="489BEE44" w14:textId="30B085B6" w:rsidR="000846AB" w:rsidRDefault="00BD72DC" w:rsidP="00135C6A">
      <w:pPr>
        <w:pStyle w:val="1"/>
        <w:ind w:firstLine="720"/>
        <w:rPr>
          <w:rFonts w:ascii="Times New Roman" w:hAnsi="Times New Roman" w:cs="Times New Roman"/>
          <w:color w:val="000000" w:themeColor="text1"/>
          <w:sz w:val="24"/>
          <w:szCs w:val="24"/>
          <w:lang w:val="el-GR"/>
        </w:rPr>
      </w:pPr>
      <w:proofErr w:type="spellStart"/>
      <w:r w:rsidRPr="00135C6A">
        <w:rPr>
          <w:rFonts w:ascii="Times New Roman" w:hAnsi="Times New Roman" w:cs="Times New Roman"/>
          <w:color w:val="000000" w:themeColor="text1"/>
          <w:sz w:val="24"/>
          <w:szCs w:val="24"/>
          <w:lang w:val="el-GR"/>
        </w:rPr>
        <w:t>ική</w:t>
      </w:r>
      <w:proofErr w:type="spellEnd"/>
      <w:r w:rsidRPr="00135C6A">
        <w:rPr>
          <w:rFonts w:ascii="Times New Roman" w:hAnsi="Times New Roman" w:cs="Times New Roman"/>
          <w:color w:val="000000" w:themeColor="text1"/>
          <w:sz w:val="24"/>
          <w:szCs w:val="24"/>
          <w:lang w:val="el-GR"/>
        </w:rPr>
        <w:t xml:space="preserve"> </w:t>
      </w:r>
      <w:proofErr w:type="spellStart"/>
      <w:r w:rsidRPr="00135C6A">
        <w:rPr>
          <w:rFonts w:ascii="Times New Roman" w:hAnsi="Times New Roman" w:cs="Times New Roman"/>
          <w:color w:val="000000" w:themeColor="text1"/>
          <w:sz w:val="24"/>
          <w:szCs w:val="24"/>
          <w:lang w:val="el-GR"/>
        </w:rPr>
        <w:t>καταλληλότητα</w:t>
      </w:r>
      <w:proofErr w:type="spellEnd"/>
      <w:r w:rsidRPr="00135C6A">
        <w:rPr>
          <w:rFonts w:ascii="Times New Roman" w:hAnsi="Times New Roman" w:cs="Times New Roman"/>
          <w:color w:val="000000" w:themeColor="text1"/>
          <w:sz w:val="24"/>
          <w:szCs w:val="24"/>
          <w:lang w:val="el-GR"/>
        </w:rPr>
        <w:t>» στην παρούσα περίπτωση</w:t>
      </w:r>
    </w:p>
    <w:p w14:paraId="74DF2C39" w14:textId="77777777" w:rsidR="00602400" w:rsidRPr="00602400" w:rsidRDefault="00602400" w:rsidP="00602400">
      <w:pPr>
        <w:rPr>
          <w:lang w:val="el-GR"/>
        </w:rPr>
      </w:pPr>
    </w:p>
    <w:p w14:paraId="4A0CBEC3" w14:textId="77777777" w:rsidR="00602400" w:rsidRDefault="00BD72DC" w:rsidP="00602400">
      <w:pPr>
        <w:ind w:firstLine="72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Η απευθείας αγορά μπορεί να στηριχθεί νομίμως μόνο εφόσον η διοικητική κρίση περί μοναδικής </w:t>
      </w:r>
      <w:proofErr w:type="spellStart"/>
      <w:r w:rsidRPr="00C54530">
        <w:rPr>
          <w:rFonts w:ascii="Times New Roman" w:hAnsi="Times New Roman" w:cs="Times New Roman"/>
          <w:sz w:val="24"/>
          <w:szCs w:val="24"/>
          <w:lang w:val="el-GR"/>
        </w:rPr>
        <w:t>καταλληλότητας</w:t>
      </w:r>
      <w:proofErr w:type="spellEnd"/>
      <w:r w:rsidRPr="00C54530">
        <w:rPr>
          <w:rFonts w:ascii="Times New Roman" w:hAnsi="Times New Roman" w:cs="Times New Roman"/>
          <w:sz w:val="24"/>
          <w:szCs w:val="24"/>
          <w:lang w:val="el-GR"/>
        </w:rPr>
        <w:t xml:space="preserve"> είναι συγκεκριμένη και ελέγξιμη. </w:t>
      </w:r>
    </w:p>
    <w:p w14:paraId="415275F6" w14:textId="77777777" w:rsidR="009D793C" w:rsidRDefault="00BD72DC" w:rsidP="00602400">
      <w:pPr>
        <w:ind w:firstLine="72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Στην παρούσα υπόθεση υφίσταται ήδη </w:t>
      </w:r>
      <w:r w:rsidRPr="009D793C">
        <w:rPr>
          <w:rFonts w:ascii="Times New Roman" w:hAnsi="Times New Roman" w:cs="Times New Roman"/>
          <w:b/>
          <w:bCs/>
          <w:sz w:val="24"/>
          <w:szCs w:val="24"/>
          <w:lang w:val="el-GR"/>
        </w:rPr>
        <w:t>ιδιαίτερα ισχυρό πλέγμα πραγματικών στοιχείων</w:t>
      </w:r>
      <w:r w:rsidRPr="00C54530">
        <w:rPr>
          <w:rFonts w:ascii="Times New Roman" w:hAnsi="Times New Roman" w:cs="Times New Roman"/>
          <w:sz w:val="24"/>
          <w:szCs w:val="24"/>
          <w:lang w:val="el-GR"/>
        </w:rPr>
        <w:t xml:space="preserve">: </w:t>
      </w:r>
      <w:r w:rsidR="009D793C" w:rsidRPr="009D793C">
        <w:rPr>
          <w:rFonts w:ascii="Times New Roman" w:hAnsi="Times New Roman" w:cs="Times New Roman"/>
          <w:b/>
          <w:bCs/>
          <w:sz w:val="24"/>
          <w:szCs w:val="24"/>
          <w:lang w:val="el-GR"/>
        </w:rPr>
        <w:t>α)</w:t>
      </w:r>
      <w:r w:rsidR="009D793C">
        <w:rPr>
          <w:rFonts w:ascii="Times New Roman" w:hAnsi="Times New Roman" w:cs="Times New Roman"/>
          <w:sz w:val="24"/>
          <w:szCs w:val="24"/>
          <w:lang w:val="el-GR"/>
        </w:rPr>
        <w:t xml:space="preserve"> </w:t>
      </w:r>
      <w:r w:rsidRPr="00C54530">
        <w:rPr>
          <w:rFonts w:ascii="Times New Roman" w:hAnsi="Times New Roman" w:cs="Times New Roman"/>
          <w:sz w:val="24"/>
          <w:szCs w:val="24"/>
          <w:lang w:val="el-GR"/>
        </w:rPr>
        <w:t>η χρηματοδοτική απόφαση</w:t>
      </w:r>
      <w:r w:rsidR="00602400">
        <w:rPr>
          <w:rFonts w:ascii="Times New Roman" w:hAnsi="Times New Roman" w:cs="Times New Roman"/>
          <w:sz w:val="24"/>
          <w:szCs w:val="24"/>
          <w:lang w:val="el-GR"/>
        </w:rPr>
        <w:t xml:space="preserve"> του ίδιου του Υπουργού Εσωτερικών που</w:t>
      </w:r>
      <w:r w:rsidRPr="00C54530">
        <w:rPr>
          <w:rFonts w:ascii="Times New Roman" w:hAnsi="Times New Roman" w:cs="Times New Roman"/>
          <w:sz w:val="24"/>
          <w:szCs w:val="24"/>
          <w:lang w:val="el-GR"/>
        </w:rPr>
        <w:t xml:space="preserve"> κατονομάζει και εντάσσει</w:t>
      </w:r>
      <w:r w:rsidR="00602400">
        <w:rPr>
          <w:rFonts w:ascii="Times New Roman" w:hAnsi="Times New Roman" w:cs="Times New Roman"/>
          <w:sz w:val="24"/>
          <w:szCs w:val="24"/>
          <w:lang w:val="el-GR"/>
        </w:rPr>
        <w:t>,</w:t>
      </w:r>
      <w:r w:rsidRPr="00C54530">
        <w:rPr>
          <w:rFonts w:ascii="Times New Roman" w:hAnsi="Times New Roman" w:cs="Times New Roman"/>
          <w:sz w:val="24"/>
          <w:szCs w:val="24"/>
          <w:lang w:val="el-GR"/>
        </w:rPr>
        <w:t xml:space="preserve"> </w:t>
      </w:r>
      <w:r w:rsidR="00602400">
        <w:rPr>
          <w:rFonts w:ascii="Times New Roman" w:hAnsi="Times New Roman" w:cs="Times New Roman"/>
          <w:sz w:val="24"/>
          <w:szCs w:val="24"/>
          <w:lang w:val="el-GR"/>
        </w:rPr>
        <w:t xml:space="preserve">κατά τις προβλεπόμενες διαδικασίες, </w:t>
      </w:r>
      <w:r w:rsidRPr="00C54530">
        <w:rPr>
          <w:rFonts w:ascii="Times New Roman" w:hAnsi="Times New Roman" w:cs="Times New Roman"/>
          <w:sz w:val="24"/>
          <w:szCs w:val="24"/>
          <w:lang w:val="el-GR"/>
        </w:rPr>
        <w:t>συγκεκριμένα ακίνητα στο φυσικό αντικείμενο</w:t>
      </w:r>
      <w:r w:rsidR="00602400">
        <w:rPr>
          <w:rFonts w:ascii="Times New Roman" w:hAnsi="Times New Roman" w:cs="Times New Roman"/>
          <w:sz w:val="24"/>
          <w:szCs w:val="24"/>
          <w:lang w:val="el-GR"/>
        </w:rPr>
        <w:t xml:space="preserve"> της Πράξης</w:t>
      </w:r>
      <w:r w:rsidRPr="00C54530">
        <w:rPr>
          <w:rFonts w:ascii="Times New Roman" w:hAnsi="Times New Roman" w:cs="Times New Roman"/>
          <w:sz w:val="24"/>
          <w:szCs w:val="24"/>
          <w:lang w:val="el-GR"/>
        </w:rPr>
        <w:t xml:space="preserve">, </w:t>
      </w:r>
      <w:r w:rsidR="00602400">
        <w:rPr>
          <w:rFonts w:ascii="Times New Roman" w:hAnsi="Times New Roman" w:cs="Times New Roman"/>
          <w:sz w:val="24"/>
          <w:szCs w:val="24"/>
          <w:lang w:val="el-GR"/>
        </w:rPr>
        <w:t xml:space="preserve">καθώς </w:t>
      </w:r>
      <w:r w:rsidRPr="00C54530">
        <w:rPr>
          <w:rFonts w:ascii="Times New Roman" w:hAnsi="Times New Roman" w:cs="Times New Roman"/>
          <w:sz w:val="24"/>
          <w:szCs w:val="24"/>
          <w:lang w:val="el-GR"/>
        </w:rPr>
        <w:t xml:space="preserve">έχουν προηγηθεί </w:t>
      </w:r>
      <w:r w:rsidR="00602400">
        <w:rPr>
          <w:rFonts w:ascii="Times New Roman" w:hAnsi="Times New Roman" w:cs="Times New Roman"/>
          <w:sz w:val="24"/>
          <w:szCs w:val="24"/>
          <w:lang w:val="el-GR"/>
        </w:rPr>
        <w:t>ήδη</w:t>
      </w:r>
      <w:r w:rsidR="00602400" w:rsidRPr="00602400">
        <w:rPr>
          <w:rFonts w:ascii="Times New Roman" w:hAnsi="Times New Roman" w:cs="Times New Roman"/>
          <w:sz w:val="24"/>
          <w:szCs w:val="24"/>
          <w:lang w:val="el-GR"/>
        </w:rPr>
        <w:t xml:space="preserve">: </w:t>
      </w:r>
    </w:p>
    <w:p w14:paraId="4D2E07B8" w14:textId="77777777" w:rsidR="009D793C" w:rsidRDefault="009D793C" w:rsidP="009D793C">
      <w:pPr>
        <w:ind w:firstLine="720"/>
        <w:jc w:val="both"/>
        <w:rPr>
          <w:rFonts w:ascii="Times New Roman" w:hAnsi="Times New Roman" w:cs="Times New Roman"/>
          <w:sz w:val="24"/>
          <w:szCs w:val="24"/>
          <w:lang w:val="el-GR"/>
        </w:rPr>
      </w:pPr>
      <w:r>
        <w:rPr>
          <w:rFonts w:ascii="Times New Roman" w:hAnsi="Times New Roman" w:cs="Times New Roman"/>
          <w:sz w:val="24"/>
          <w:szCs w:val="24"/>
          <w:lang w:val="el-GR"/>
        </w:rPr>
        <w:t>β</w:t>
      </w:r>
      <w:r w:rsidR="00602400">
        <w:rPr>
          <w:rFonts w:ascii="Times New Roman" w:hAnsi="Times New Roman" w:cs="Times New Roman"/>
          <w:sz w:val="24"/>
          <w:szCs w:val="24"/>
          <w:lang w:val="el-GR"/>
        </w:rPr>
        <w:t xml:space="preserve">) η υπ’ </w:t>
      </w:r>
      <w:proofErr w:type="spellStart"/>
      <w:r w:rsidR="00602400">
        <w:rPr>
          <w:rFonts w:ascii="Times New Roman" w:hAnsi="Times New Roman" w:cs="Times New Roman"/>
          <w:sz w:val="24"/>
          <w:szCs w:val="24"/>
          <w:lang w:val="el-GR"/>
        </w:rPr>
        <w:t>αριθμ</w:t>
      </w:r>
      <w:proofErr w:type="spellEnd"/>
      <w:r w:rsidR="00602400">
        <w:rPr>
          <w:rFonts w:ascii="Times New Roman" w:hAnsi="Times New Roman" w:cs="Times New Roman"/>
          <w:sz w:val="24"/>
          <w:szCs w:val="24"/>
          <w:lang w:val="el-GR"/>
        </w:rPr>
        <w:t xml:space="preserve">. </w:t>
      </w:r>
      <w:proofErr w:type="spellStart"/>
      <w:r w:rsidR="00602400">
        <w:rPr>
          <w:rFonts w:ascii="Times New Roman" w:hAnsi="Times New Roman" w:cs="Times New Roman"/>
          <w:sz w:val="24"/>
          <w:szCs w:val="24"/>
          <w:lang w:val="el-GR"/>
        </w:rPr>
        <w:t>πρωτοκ</w:t>
      </w:r>
      <w:proofErr w:type="spellEnd"/>
      <w:r w:rsidR="00602400">
        <w:rPr>
          <w:rFonts w:ascii="Times New Roman" w:hAnsi="Times New Roman" w:cs="Times New Roman"/>
          <w:sz w:val="24"/>
          <w:szCs w:val="24"/>
          <w:lang w:val="el-GR"/>
        </w:rPr>
        <w:t xml:space="preserve">. 2387/30.06.205 δημόσια Ανακοίνωση – Πρόσκληση ενδιαφέροντος του Δημάρχου Λειψών προς το σύνολο των ιδιοκτήτων ακινήτων της νήσου των Λειψών για την εκποίηση πρόσφορων για τον συγκεκριμένο σκοπό ακινήτων τους, είτε δια μειοδοτικής δημοπρασίας, είτε δια της απευθείας εξαγοράς, </w:t>
      </w:r>
    </w:p>
    <w:p w14:paraId="45C54AE7" w14:textId="5F8286F3" w:rsidR="009D793C" w:rsidRDefault="00602400" w:rsidP="009D793C">
      <w:pPr>
        <w:ind w:firstLine="720"/>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β) </w:t>
      </w:r>
      <w:r w:rsidR="00BD72DC" w:rsidRPr="00C54530">
        <w:rPr>
          <w:rFonts w:ascii="Times New Roman" w:hAnsi="Times New Roman" w:cs="Times New Roman"/>
          <w:sz w:val="24"/>
          <w:szCs w:val="24"/>
          <w:lang w:val="el-GR"/>
        </w:rPr>
        <w:t xml:space="preserve">αυτοψίες και </w:t>
      </w:r>
      <w:r w:rsidR="009D793C">
        <w:rPr>
          <w:rFonts w:ascii="Times New Roman" w:hAnsi="Times New Roman" w:cs="Times New Roman"/>
          <w:sz w:val="24"/>
          <w:szCs w:val="24"/>
          <w:lang w:val="el-GR"/>
        </w:rPr>
        <w:t xml:space="preserve">διάφανες </w:t>
      </w:r>
      <w:r w:rsidR="00BD72DC" w:rsidRPr="00C54530">
        <w:rPr>
          <w:rFonts w:ascii="Times New Roman" w:hAnsi="Times New Roman" w:cs="Times New Roman"/>
          <w:sz w:val="24"/>
          <w:szCs w:val="24"/>
          <w:lang w:val="el-GR"/>
        </w:rPr>
        <w:t>πιστοποιημένες εκτιμήσεις</w:t>
      </w:r>
      <w:r>
        <w:rPr>
          <w:rFonts w:ascii="Times New Roman" w:hAnsi="Times New Roman" w:cs="Times New Roman"/>
          <w:sz w:val="24"/>
          <w:szCs w:val="24"/>
          <w:lang w:val="el-GR"/>
        </w:rPr>
        <w:t xml:space="preserve"> ορκωτών εκτιμητών επ’ αυτών των ακινήτων</w:t>
      </w:r>
      <w:r w:rsidR="00BD72DC" w:rsidRPr="00C54530">
        <w:rPr>
          <w:rFonts w:ascii="Times New Roman" w:hAnsi="Times New Roman" w:cs="Times New Roman"/>
          <w:sz w:val="24"/>
          <w:szCs w:val="24"/>
          <w:lang w:val="el-GR"/>
        </w:rPr>
        <w:t xml:space="preserve">, </w:t>
      </w:r>
    </w:p>
    <w:p w14:paraId="49F52D55" w14:textId="115D13D4" w:rsidR="009D793C" w:rsidRDefault="00602400" w:rsidP="009D793C">
      <w:pPr>
        <w:ind w:firstLine="720"/>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γ) </w:t>
      </w:r>
      <w:r w:rsidR="00BD72DC" w:rsidRPr="00C54530">
        <w:rPr>
          <w:rFonts w:ascii="Times New Roman" w:hAnsi="Times New Roman" w:cs="Times New Roman"/>
          <w:sz w:val="24"/>
          <w:szCs w:val="24"/>
          <w:lang w:val="el-GR"/>
        </w:rPr>
        <w:t>ο σκοπός είναι ειδικός και επείγων</w:t>
      </w:r>
      <w:r w:rsidR="009D793C">
        <w:rPr>
          <w:rFonts w:ascii="Times New Roman" w:hAnsi="Times New Roman" w:cs="Times New Roman"/>
          <w:sz w:val="24"/>
          <w:szCs w:val="24"/>
          <w:lang w:val="el-GR"/>
        </w:rPr>
        <w:t xml:space="preserve"> για την εξυπηρέτηση των </w:t>
      </w:r>
      <w:proofErr w:type="spellStart"/>
      <w:r w:rsidR="009D793C">
        <w:rPr>
          <w:rFonts w:ascii="Times New Roman" w:hAnsi="Times New Roman" w:cs="Times New Roman"/>
          <w:sz w:val="24"/>
          <w:szCs w:val="24"/>
          <w:lang w:val="el-GR"/>
        </w:rPr>
        <w:t>κοινωνικο</w:t>
      </w:r>
      <w:proofErr w:type="spellEnd"/>
      <w:r w:rsidR="009D793C">
        <w:rPr>
          <w:rFonts w:ascii="Times New Roman" w:hAnsi="Times New Roman" w:cs="Times New Roman"/>
          <w:sz w:val="24"/>
          <w:szCs w:val="24"/>
          <w:lang w:val="el-GR"/>
        </w:rPr>
        <w:t>-οικονομικών αναγκών στελέχωσης του νησιού</w:t>
      </w:r>
      <w:r w:rsidR="00BD72DC" w:rsidRPr="00C54530">
        <w:rPr>
          <w:rFonts w:ascii="Times New Roman" w:hAnsi="Times New Roman" w:cs="Times New Roman"/>
          <w:sz w:val="24"/>
          <w:szCs w:val="24"/>
          <w:lang w:val="el-GR"/>
        </w:rPr>
        <w:t xml:space="preserve">, ενώ </w:t>
      </w:r>
    </w:p>
    <w:p w14:paraId="7BD909FF" w14:textId="3FB626A4" w:rsidR="00602400" w:rsidRDefault="00602400" w:rsidP="009D793C">
      <w:pPr>
        <w:ind w:firstLine="720"/>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δ) </w:t>
      </w:r>
      <w:r w:rsidR="00BD72DC" w:rsidRPr="00C54530">
        <w:rPr>
          <w:rFonts w:ascii="Times New Roman" w:hAnsi="Times New Roman" w:cs="Times New Roman"/>
          <w:sz w:val="24"/>
          <w:szCs w:val="24"/>
          <w:lang w:val="el-GR"/>
        </w:rPr>
        <w:t xml:space="preserve">η </w:t>
      </w:r>
      <w:proofErr w:type="spellStart"/>
      <w:r w:rsidR="00BD72DC" w:rsidRPr="00C54530">
        <w:rPr>
          <w:rFonts w:ascii="Times New Roman" w:hAnsi="Times New Roman" w:cs="Times New Roman"/>
          <w:sz w:val="24"/>
          <w:szCs w:val="24"/>
          <w:lang w:val="el-GR"/>
        </w:rPr>
        <w:t>νησιωτικότητα</w:t>
      </w:r>
      <w:proofErr w:type="spellEnd"/>
      <w:r w:rsidR="00BD72DC" w:rsidRPr="00C54530">
        <w:rPr>
          <w:rFonts w:ascii="Times New Roman" w:hAnsi="Times New Roman" w:cs="Times New Roman"/>
          <w:sz w:val="24"/>
          <w:szCs w:val="24"/>
          <w:lang w:val="el-GR"/>
        </w:rPr>
        <w:t xml:space="preserve"> και η περιορισμένη αγορά κατοικίας στους Λειψούς περιορίζουν αντικειμενικά τις διαθέσιμες λύσεις.</w:t>
      </w:r>
    </w:p>
    <w:p w14:paraId="1A21329F" w14:textId="77777777" w:rsidR="009D793C" w:rsidRDefault="00602400" w:rsidP="009D793C">
      <w:pPr>
        <w:ind w:firstLine="720"/>
        <w:jc w:val="both"/>
        <w:rPr>
          <w:rFonts w:ascii="Times New Roman" w:hAnsi="Times New Roman" w:cs="Times New Roman"/>
          <w:b/>
          <w:bCs/>
          <w:sz w:val="24"/>
          <w:szCs w:val="24"/>
          <w:lang w:val="el-GR"/>
        </w:rPr>
      </w:pPr>
      <w:r>
        <w:rPr>
          <w:rFonts w:ascii="Times New Roman" w:hAnsi="Times New Roman" w:cs="Times New Roman"/>
          <w:sz w:val="24"/>
          <w:szCs w:val="24"/>
          <w:lang w:val="el-GR"/>
        </w:rPr>
        <w:t xml:space="preserve">Έτσι λαμβάνοντας υπόψη τα παραπάνω </w:t>
      </w:r>
      <w:r w:rsidRPr="009D793C">
        <w:rPr>
          <w:rFonts w:ascii="Times New Roman" w:hAnsi="Times New Roman" w:cs="Times New Roman"/>
          <w:b/>
          <w:bCs/>
          <w:sz w:val="24"/>
          <w:szCs w:val="24"/>
          <w:lang w:val="el-GR"/>
        </w:rPr>
        <w:t>το Δημοτικό Συμβούλιο</w:t>
      </w:r>
      <w:r w:rsidR="00BD72DC" w:rsidRPr="009D793C">
        <w:rPr>
          <w:rFonts w:ascii="Times New Roman" w:hAnsi="Times New Roman" w:cs="Times New Roman"/>
          <w:b/>
          <w:bCs/>
          <w:sz w:val="24"/>
          <w:szCs w:val="24"/>
          <w:lang w:val="el-GR"/>
        </w:rPr>
        <w:t xml:space="preserve"> </w:t>
      </w:r>
      <w:r w:rsidRPr="009D793C">
        <w:rPr>
          <w:rFonts w:ascii="Times New Roman" w:hAnsi="Times New Roman" w:cs="Times New Roman"/>
          <w:b/>
          <w:bCs/>
          <w:sz w:val="24"/>
          <w:szCs w:val="24"/>
          <w:lang w:val="el-GR"/>
        </w:rPr>
        <w:t>οφείλει να σχηματίσει δική του ειδικά αιτιολογημένη κρίση, στηριζόμενο στην εισήγηση της υπηρεσίας, στην έκθεση της Επιτροπής του άρθρου 563</w:t>
      </w:r>
      <w:r w:rsidR="009D793C" w:rsidRPr="009D793C">
        <w:rPr>
          <w:rFonts w:ascii="Times New Roman" w:hAnsi="Times New Roman" w:cs="Times New Roman"/>
          <w:b/>
          <w:bCs/>
          <w:sz w:val="24"/>
          <w:szCs w:val="24"/>
          <w:lang w:val="el-GR"/>
        </w:rPr>
        <w:t xml:space="preserve"> κ</w:t>
      </w:r>
      <w:r w:rsidR="009D793C">
        <w:rPr>
          <w:rFonts w:ascii="Times New Roman" w:hAnsi="Times New Roman" w:cs="Times New Roman"/>
          <w:b/>
          <w:bCs/>
          <w:sz w:val="24"/>
          <w:szCs w:val="24"/>
          <w:lang w:val="el-GR"/>
        </w:rPr>
        <w:t>αι σε όλα τα ως άνω</w:t>
      </w:r>
    </w:p>
    <w:p w14:paraId="38BB132F" w14:textId="77777777" w:rsidR="009D793C" w:rsidRDefault="009D793C" w:rsidP="009D793C">
      <w:pPr>
        <w:ind w:firstLine="720"/>
        <w:jc w:val="both"/>
        <w:rPr>
          <w:rFonts w:ascii="Times New Roman" w:hAnsi="Times New Roman" w:cs="Times New Roman"/>
          <w:b/>
          <w:bCs/>
          <w:sz w:val="24"/>
          <w:szCs w:val="24"/>
          <w:lang w:val="el-GR"/>
        </w:rPr>
      </w:pPr>
    </w:p>
    <w:p w14:paraId="478AC4B9" w14:textId="7BDBCB89" w:rsidR="000846AB" w:rsidRPr="009D793C" w:rsidRDefault="00BD72DC" w:rsidP="009D793C">
      <w:pPr>
        <w:ind w:firstLine="720"/>
        <w:jc w:val="both"/>
        <w:rPr>
          <w:rFonts w:ascii="Times New Roman" w:hAnsi="Times New Roman" w:cs="Times New Roman"/>
          <w:b/>
          <w:bCs/>
          <w:sz w:val="24"/>
          <w:szCs w:val="24"/>
          <w:lang w:val="el-GR"/>
        </w:rPr>
      </w:pPr>
      <w:r w:rsidRPr="009D793C">
        <w:rPr>
          <w:rFonts w:ascii="Times New Roman" w:hAnsi="Times New Roman" w:cs="Times New Roman"/>
          <w:b/>
          <w:bCs/>
          <w:sz w:val="24"/>
          <w:szCs w:val="24"/>
        </w:rPr>
        <w:t>VI</w:t>
      </w:r>
      <w:r w:rsidRPr="009D793C">
        <w:rPr>
          <w:rFonts w:ascii="Times New Roman" w:hAnsi="Times New Roman" w:cs="Times New Roman"/>
          <w:b/>
          <w:bCs/>
          <w:sz w:val="24"/>
          <w:szCs w:val="24"/>
          <w:lang w:val="el-GR"/>
        </w:rPr>
        <w:t>. Περιεχόμενο της τελικής απόφασης του Δημοτικού Συμβουλίου</w:t>
      </w:r>
      <w:r w:rsidR="009D793C" w:rsidRPr="009D793C">
        <w:rPr>
          <w:rFonts w:ascii="Times New Roman" w:hAnsi="Times New Roman" w:cs="Times New Roman"/>
          <w:b/>
          <w:bCs/>
          <w:sz w:val="24"/>
          <w:szCs w:val="24"/>
          <w:lang w:val="el-GR"/>
        </w:rPr>
        <w:t>:</w:t>
      </w:r>
    </w:p>
    <w:p w14:paraId="70753575" w14:textId="1E310ABC" w:rsidR="009D793C" w:rsidRPr="009D793C" w:rsidRDefault="00BD72DC" w:rsidP="009D793C">
      <w:pPr>
        <w:ind w:firstLine="36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Για τη θωράκιση της νομιμότητας προτείνεται η απόφαση </w:t>
      </w:r>
      <w:r w:rsidR="009D793C" w:rsidRPr="009D793C">
        <w:rPr>
          <w:rFonts w:ascii="Times New Roman" w:hAnsi="Times New Roman" w:cs="Times New Roman"/>
          <w:b/>
          <w:bCs/>
          <w:sz w:val="24"/>
          <w:szCs w:val="24"/>
          <w:lang w:val="el-GR"/>
        </w:rPr>
        <w:t>του Δημοτικού Συμβουλίου</w:t>
      </w:r>
      <w:r w:rsidR="009D793C" w:rsidRPr="00C54530">
        <w:rPr>
          <w:rFonts w:ascii="Times New Roman" w:hAnsi="Times New Roman" w:cs="Times New Roman"/>
          <w:sz w:val="24"/>
          <w:szCs w:val="24"/>
          <w:lang w:val="el-GR"/>
        </w:rPr>
        <w:t xml:space="preserve"> </w:t>
      </w:r>
      <w:r w:rsidRPr="00C54530">
        <w:rPr>
          <w:rFonts w:ascii="Times New Roman" w:hAnsi="Times New Roman" w:cs="Times New Roman"/>
          <w:sz w:val="24"/>
          <w:szCs w:val="24"/>
          <w:lang w:val="el-GR"/>
        </w:rPr>
        <w:t xml:space="preserve">να περιλαμβάνει αυτοτελείς ενότητες αιτιολογίας και διατακτικού. </w:t>
      </w:r>
      <w:r w:rsidR="009D793C">
        <w:rPr>
          <w:rFonts w:ascii="Times New Roman" w:hAnsi="Times New Roman" w:cs="Times New Roman"/>
          <w:sz w:val="24"/>
          <w:szCs w:val="24"/>
          <w:lang w:val="el-GR"/>
        </w:rPr>
        <w:t>Και πιο συγκεκριμένα</w:t>
      </w:r>
      <w:r w:rsidRPr="009D793C">
        <w:rPr>
          <w:rFonts w:ascii="Times New Roman" w:hAnsi="Times New Roman" w:cs="Times New Roman"/>
          <w:sz w:val="24"/>
          <w:szCs w:val="24"/>
          <w:lang w:val="el-GR"/>
        </w:rPr>
        <w:t>:</w:t>
      </w:r>
    </w:p>
    <w:p w14:paraId="5A4E5D22" w14:textId="65FEBC13" w:rsidR="000846AB" w:rsidRPr="009D793C" w:rsidRDefault="00BD72DC" w:rsidP="009D793C">
      <w:pPr>
        <w:pStyle w:val="a0"/>
        <w:jc w:val="both"/>
        <w:rPr>
          <w:rFonts w:ascii="Times New Roman" w:hAnsi="Times New Roman" w:cs="Times New Roman"/>
          <w:sz w:val="24"/>
          <w:szCs w:val="24"/>
          <w:lang w:val="el-GR"/>
        </w:rPr>
      </w:pPr>
      <w:r w:rsidRPr="009D793C">
        <w:rPr>
          <w:rFonts w:ascii="Times New Roman" w:hAnsi="Times New Roman" w:cs="Times New Roman"/>
          <w:sz w:val="24"/>
          <w:szCs w:val="24"/>
          <w:lang w:val="el-GR"/>
        </w:rPr>
        <w:t>αναλυτική μνεία του άρθρου 552 παρ. 2 περ. β΄ και του άρθρου 563 ν. 5314/2026, της απόφασης ένταξης και της απόφασης αποδοχής χρηματοδότησης·</w:t>
      </w:r>
    </w:p>
    <w:p w14:paraId="0B57BF3E" w14:textId="77777777" w:rsidR="000846AB" w:rsidRPr="009D793C" w:rsidRDefault="00BD72DC" w:rsidP="009D793C">
      <w:pPr>
        <w:pStyle w:val="a0"/>
        <w:jc w:val="both"/>
        <w:rPr>
          <w:rFonts w:ascii="Times New Roman" w:hAnsi="Times New Roman" w:cs="Times New Roman"/>
          <w:sz w:val="24"/>
          <w:szCs w:val="24"/>
          <w:lang w:val="el-GR"/>
        </w:rPr>
      </w:pPr>
      <w:r w:rsidRPr="009D793C">
        <w:rPr>
          <w:rFonts w:ascii="Times New Roman" w:hAnsi="Times New Roman" w:cs="Times New Roman"/>
          <w:sz w:val="24"/>
          <w:szCs w:val="24"/>
          <w:lang w:val="el-GR"/>
        </w:rPr>
        <w:t>περιγραφή του συγκεκριμένου δημοτικού σκοπού και της έντασης του στεγαστικού προβλήματος·</w:t>
      </w:r>
    </w:p>
    <w:p w14:paraId="4050517D" w14:textId="77777777" w:rsidR="000846AB" w:rsidRPr="009D793C" w:rsidRDefault="00BD72DC" w:rsidP="009D793C">
      <w:pPr>
        <w:pStyle w:val="a0"/>
        <w:jc w:val="both"/>
        <w:rPr>
          <w:rFonts w:ascii="Times New Roman" w:hAnsi="Times New Roman" w:cs="Times New Roman"/>
          <w:sz w:val="24"/>
          <w:szCs w:val="24"/>
          <w:lang w:val="el-GR"/>
        </w:rPr>
      </w:pPr>
      <w:r w:rsidRPr="009D793C">
        <w:rPr>
          <w:rFonts w:ascii="Times New Roman" w:hAnsi="Times New Roman" w:cs="Times New Roman"/>
          <w:sz w:val="24"/>
          <w:szCs w:val="24"/>
          <w:lang w:val="el-GR"/>
        </w:rPr>
        <w:t xml:space="preserve">ακριβή περιγραφή κάθε ακινήτου με τίτλο, </w:t>
      </w:r>
      <w:proofErr w:type="spellStart"/>
      <w:r w:rsidRPr="009D793C">
        <w:rPr>
          <w:rFonts w:ascii="Times New Roman" w:hAnsi="Times New Roman" w:cs="Times New Roman"/>
          <w:sz w:val="24"/>
          <w:szCs w:val="24"/>
          <w:lang w:val="el-GR"/>
        </w:rPr>
        <w:t>ΚΑΕΚ</w:t>
      </w:r>
      <w:proofErr w:type="spellEnd"/>
      <w:r w:rsidRPr="009D793C">
        <w:rPr>
          <w:rFonts w:ascii="Times New Roman" w:hAnsi="Times New Roman" w:cs="Times New Roman"/>
          <w:sz w:val="24"/>
          <w:szCs w:val="24"/>
          <w:lang w:val="el-GR"/>
        </w:rPr>
        <w:t>, θέση, εμβαδόν, κτίσματα και ιδιοκτήτη·</w:t>
      </w:r>
    </w:p>
    <w:p w14:paraId="64530971" w14:textId="057F635D" w:rsidR="000846AB" w:rsidRPr="009D793C" w:rsidRDefault="00BD72DC" w:rsidP="009D793C">
      <w:pPr>
        <w:pStyle w:val="a0"/>
        <w:jc w:val="both"/>
        <w:rPr>
          <w:rFonts w:ascii="Times New Roman" w:hAnsi="Times New Roman" w:cs="Times New Roman"/>
          <w:sz w:val="24"/>
          <w:szCs w:val="24"/>
          <w:lang w:val="el-GR"/>
        </w:rPr>
      </w:pPr>
      <w:r w:rsidRPr="009D793C">
        <w:rPr>
          <w:rFonts w:ascii="Times New Roman" w:hAnsi="Times New Roman" w:cs="Times New Roman"/>
          <w:sz w:val="24"/>
          <w:szCs w:val="24"/>
          <w:lang w:val="el-GR"/>
        </w:rPr>
        <w:t xml:space="preserve">παράθεση των </w:t>
      </w:r>
      <w:r w:rsidR="009D793C">
        <w:rPr>
          <w:rFonts w:ascii="Times New Roman" w:hAnsi="Times New Roman" w:cs="Times New Roman"/>
          <w:sz w:val="24"/>
          <w:szCs w:val="24"/>
          <w:lang w:val="el-GR"/>
        </w:rPr>
        <w:t xml:space="preserve">εκτιμήσεων </w:t>
      </w:r>
      <w:r w:rsidRPr="009D793C">
        <w:rPr>
          <w:rFonts w:ascii="Times New Roman" w:hAnsi="Times New Roman" w:cs="Times New Roman"/>
          <w:sz w:val="24"/>
          <w:szCs w:val="24"/>
          <w:lang w:val="el-GR"/>
        </w:rPr>
        <w:t>της Επιτροπής και των πιστοποιημένων εκτιμήσεων·</w:t>
      </w:r>
    </w:p>
    <w:p w14:paraId="609E1681" w14:textId="60C97E07" w:rsidR="000846AB" w:rsidRPr="009D793C" w:rsidRDefault="00BD72DC" w:rsidP="009D793C">
      <w:pPr>
        <w:pStyle w:val="a0"/>
        <w:jc w:val="both"/>
        <w:rPr>
          <w:rFonts w:ascii="Times New Roman" w:hAnsi="Times New Roman" w:cs="Times New Roman"/>
          <w:sz w:val="24"/>
          <w:szCs w:val="24"/>
          <w:lang w:val="el-GR"/>
        </w:rPr>
      </w:pPr>
      <w:r w:rsidRPr="009D793C">
        <w:rPr>
          <w:rFonts w:ascii="Times New Roman" w:hAnsi="Times New Roman" w:cs="Times New Roman"/>
          <w:sz w:val="24"/>
          <w:szCs w:val="24"/>
          <w:lang w:val="el-GR"/>
        </w:rPr>
        <w:t xml:space="preserve">ειδική σύγκριση με τις </w:t>
      </w:r>
      <w:r w:rsidR="009D793C">
        <w:rPr>
          <w:rFonts w:ascii="Times New Roman" w:hAnsi="Times New Roman" w:cs="Times New Roman"/>
          <w:sz w:val="24"/>
          <w:szCs w:val="24"/>
          <w:lang w:val="el-GR"/>
        </w:rPr>
        <w:t xml:space="preserve">όποιες τυχόν </w:t>
      </w:r>
      <w:r w:rsidRPr="009D793C">
        <w:rPr>
          <w:rFonts w:ascii="Times New Roman" w:hAnsi="Times New Roman" w:cs="Times New Roman"/>
          <w:sz w:val="24"/>
          <w:szCs w:val="24"/>
          <w:lang w:val="el-GR"/>
        </w:rPr>
        <w:t>διαθέσιμες εναλλακτικές και αιτιολογία γιατί δεν καλύπτουν ισοδύναμα τον σκοπό·</w:t>
      </w:r>
    </w:p>
    <w:p w14:paraId="2BD246A1" w14:textId="77777777" w:rsidR="000846AB" w:rsidRPr="009D793C" w:rsidRDefault="00BD72DC" w:rsidP="009D793C">
      <w:pPr>
        <w:pStyle w:val="a0"/>
        <w:jc w:val="both"/>
        <w:rPr>
          <w:rFonts w:ascii="Times New Roman" w:hAnsi="Times New Roman" w:cs="Times New Roman"/>
          <w:sz w:val="24"/>
          <w:szCs w:val="24"/>
          <w:lang w:val="el-GR"/>
        </w:rPr>
      </w:pPr>
      <w:r w:rsidRPr="009D793C">
        <w:rPr>
          <w:rFonts w:ascii="Times New Roman" w:hAnsi="Times New Roman" w:cs="Times New Roman"/>
          <w:sz w:val="24"/>
          <w:szCs w:val="24"/>
          <w:lang w:val="el-GR"/>
        </w:rPr>
        <w:lastRenderedPageBreak/>
        <w:t xml:space="preserve">ρητή κρίση ότι καθένα από τα επιλεγόμενα ακίνητα, στο πλαίσιο του αντίστοιχου </w:t>
      </w:r>
      <w:proofErr w:type="spellStart"/>
      <w:r w:rsidRPr="009D793C">
        <w:rPr>
          <w:rFonts w:ascii="Times New Roman" w:hAnsi="Times New Roman" w:cs="Times New Roman"/>
          <w:sz w:val="24"/>
          <w:szCs w:val="24"/>
          <w:lang w:val="el-GR"/>
        </w:rPr>
        <w:t>υποέργου</w:t>
      </w:r>
      <w:proofErr w:type="spellEnd"/>
      <w:r w:rsidRPr="009D793C">
        <w:rPr>
          <w:rFonts w:ascii="Times New Roman" w:hAnsi="Times New Roman" w:cs="Times New Roman"/>
          <w:sz w:val="24"/>
          <w:szCs w:val="24"/>
          <w:lang w:val="el-GR"/>
        </w:rPr>
        <w:t xml:space="preserve"> και του ενιαίου φυσικού αντικειμένου, είναι μοναδικά κατάλληλο για την προβλεπόμενη χρήση·</w:t>
      </w:r>
    </w:p>
    <w:p w14:paraId="3CEC5A51" w14:textId="77777777" w:rsidR="000846AB" w:rsidRPr="009D793C" w:rsidRDefault="00BD72DC" w:rsidP="009D793C">
      <w:pPr>
        <w:pStyle w:val="a0"/>
        <w:jc w:val="both"/>
        <w:rPr>
          <w:rFonts w:ascii="Times New Roman" w:hAnsi="Times New Roman" w:cs="Times New Roman"/>
          <w:sz w:val="24"/>
          <w:szCs w:val="24"/>
          <w:lang w:val="el-GR"/>
        </w:rPr>
      </w:pPr>
      <w:r w:rsidRPr="009D793C">
        <w:rPr>
          <w:rFonts w:ascii="Times New Roman" w:hAnsi="Times New Roman" w:cs="Times New Roman"/>
          <w:sz w:val="24"/>
          <w:szCs w:val="24"/>
          <w:lang w:val="el-GR"/>
        </w:rPr>
        <w:t>ρητή έγκριση του τιμήματος που καθορίστηκε από την Επιτροπή του άρθρου 563 και των βασικών όρων μεταβίβασης·</w:t>
      </w:r>
    </w:p>
    <w:p w14:paraId="5251A85F" w14:textId="77777777" w:rsidR="000846AB" w:rsidRPr="00C54530" w:rsidRDefault="00BD72DC" w:rsidP="009D793C">
      <w:pPr>
        <w:pStyle w:val="a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διαπίστωση της απαιτούμενης πλειοψηφίας των 2/3 του συνολικού αριθμού των μελών·</w:t>
      </w:r>
    </w:p>
    <w:p w14:paraId="1DD30B3A" w14:textId="77777777" w:rsidR="009D793C" w:rsidRDefault="00BD72DC" w:rsidP="009D793C">
      <w:pPr>
        <w:pStyle w:val="a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εξουσιοδότηση </w:t>
      </w:r>
      <w:r w:rsidR="009D793C">
        <w:rPr>
          <w:rFonts w:ascii="Times New Roman" w:hAnsi="Times New Roman" w:cs="Times New Roman"/>
          <w:sz w:val="24"/>
          <w:szCs w:val="24"/>
          <w:lang w:val="el-GR"/>
        </w:rPr>
        <w:t>προς τη</w:t>
      </w:r>
      <w:r w:rsidRPr="00C54530">
        <w:rPr>
          <w:rFonts w:ascii="Times New Roman" w:hAnsi="Times New Roman" w:cs="Times New Roman"/>
          <w:sz w:val="24"/>
          <w:szCs w:val="24"/>
          <w:lang w:val="el-GR"/>
        </w:rPr>
        <w:t xml:space="preserve"> Δ</w:t>
      </w:r>
      <w:r w:rsidR="009D793C">
        <w:rPr>
          <w:rFonts w:ascii="Times New Roman" w:hAnsi="Times New Roman" w:cs="Times New Roman"/>
          <w:sz w:val="24"/>
          <w:szCs w:val="24"/>
          <w:lang w:val="el-GR"/>
        </w:rPr>
        <w:t>ή</w:t>
      </w:r>
      <w:r w:rsidRPr="00C54530">
        <w:rPr>
          <w:rFonts w:ascii="Times New Roman" w:hAnsi="Times New Roman" w:cs="Times New Roman"/>
          <w:sz w:val="24"/>
          <w:szCs w:val="24"/>
          <w:lang w:val="el-GR"/>
        </w:rPr>
        <w:t>μ</w:t>
      </w:r>
      <w:r w:rsidR="009D793C">
        <w:rPr>
          <w:rFonts w:ascii="Times New Roman" w:hAnsi="Times New Roman" w:cs="Times New Roman"/>
          <w:sz w:val="24"/>
          <w:szCs w:val="24"/>
          <w:lang w:val="el-GR"/>
        </w:rPr>
        <w:t>α</w:t>
      </w:r>
      <w:r w:rsidRPr="00C54530">
        <w:rPr>
          <w:rFonts w:ascii="Times New Roman" w:hAnsi="Times New Roman" w:cs="Times New Roman"/>
          <w:sz w:val="24"/>
          <w:szCs w:val="24"/>
          <w:lang w:val="el-GR"/>
        </w:rPr>
        <w:t>ρχο για την υπογραφή του συμβολαίου και κάθε αναγκαία πράξη εκτέλεσης, υπό την αίρεση ολοκλήρωσης του ελέγχου τίτλων και της ταύτισης του φυσικού αντικειμένου.</w:t>
      </w:r>
    </w:p>
    <w:p w14:paraId="7C980FEF" w14:textId="77777777" w:rsidR="009D793C" w:rsidRDefault="009D793C" w:rsidP="009D793C">
      <w:pPr>
        <w:pStyle w:val="a0"/>
        <w:numPr>
          <w:ilvl w:val="0"/>
          <w:numId w:val="0"/>
        </w:numPr>
        <w:ind w:left="360"/>
        <w:jc w:val="both"/>
        <w:rPr>
          <w:rFonts w:ascii="Times New Roman" w:hAnsi="Times New Roman" w:cs="Times New Roman"/>
          <w:sz w:val="24"/>
          <w:szCs w:val="24"/>
          <w:lang w:val="el-GR"/>
        </w:rPr>
      </w:pPr>
    </w:p>
    <w:p w14:paraId="3CCA4F53" w14:textId="014B9378" w:rsidR="000846AB" w:rsidRPr="009D793C" w:rsidRDefault="00BD72DC" w:rsidP="009D793C">
      <w:pPr>
        <w:pStyle w:val="a0"/>
        <w:numPr>
          <w:ilvl w:val="0"/>
          <w:numId w:val="0"/>
        </w:numPr>
        <w:ind w:left="360"/>
        <w:jc w:val="both"/>
        <w:rPr>
          <w:rFonts w:ascii="Times New Roman" w:hAnsi="Times New Roman" w:cs="Times New Roman"/>
          <w:b/>
          <w:bCs/>
          <w:sz w:val="24"/>
          <w:szCs w:val="24"/>
          <w:lang w:val="el-GR"/>
        </w:rPr>
      </w:pPr>
      <w:r w:rsidRPr="009D793C">
        <w:rPr>
          <w:rFonts w:ascii="Times New Roman" w:hAnsi="Times New Roman" w:cs="Times New Roman"/>
          <w:b/>
          <w:bCs/>
          <w:sz w:val="24"/>
          <w:szCs w:val="24"/>
        </w:rPr>
        <w:t>VII</w:t>
      </w:r>
      <w:r w:rsidRPr="009D793C">
        <w:rPr>
          <w:rFonts w:ascii="Times New Roman" w:hAnsi="Times New Roman" w:cs="Times New Roman"/>
          <w:b/>
          <w:bCs/>
          <w:sz w:val="24"/>
          <w:szCs w:val="24"/>
          <w:lang w:val="el-GR"/>
        </w:rPr>
        <w:t xml:space="preserve">. </w:t>
      </w:r>
      <w:r w:rsidR="0046755A">
        <w:rPr>
          <w:rFonts w:ascii="Times New Roman" w:hAnsi="Times New Roman" w:cs="Times New Roman"/>
          <w:b/>
          <w:bCs/>
          <w:sz w:val="24"/>
          <w:szCs w:val="24"/>
          <w:lang w:val="el-GR"/>
        </w:rPr>
        <w:t xml:space="preserve">Έννομη αποτίμηση </w:t>
      </w:r>
      <w:r w:rsidRPr="009D793C">
        <w:rPr>
          <w:rFonts w:ascii="Times New Roman" w:hAnsi="Times New Roman" w:cs="Times New Roman"/>
          <w:b/>
          <w:bCs/>
          <w:sz w:val="24"/>
          <w:szCs w:val="24"/>
          <w:lang w:val="el-GR"/>
        </w:rPr>
        <w:t>των ήδη διενεργηθεισών ενεργειών</w:t>
      </w:r>
      <w:r w:rsidR="009D793C" w:rsidRPr="009D793C">
        <w:rPr>
          <w:rFonts w:ascii="Times New Roman" w:hAnsi="Times New Roman" w:cs="Times New Roman"/>
          <w:b/>
          <w:bCs/>
          <w:sz w:val="24"/>
          <w:szCs w:val="24"/>
          <w:lang w:val="el-GR"/>
        </w:rPr>
        <w:t>:</w:t>
      </w:r>
    </w:p>
    <w:p w14:paraId="1B4FC351" w14:textId="19B1E163" w:rsidR="009D793C" w:rsidRPr="00902A3E" w:rsidRDefault="00BD72DC" w:rsidP="009D793C">
      <w:pPr>
        <w:ind w:firstLine="360"/>
        <w:jc w:val="both"/>
        <w:rPr>
          <w:rFonts w:ascii="Times New Roman" w:hAnsi="Times New Roman" w:cs="Times New Roman"/>
          <w:b/>
          <w:bCs/>
          <w:sz w:val="24"/>
          <w:szCs w:val="24"/>
          <w:u w:val="single"/>
          <w:lang w:val="el-GR"/>
        </w:rPr>
      </w:pPr>
      <w:r w:rsidRPr="00C54530">
        <w:rPr>
          <w:rFonts w:ascii="Times New Roman" w:hAnsi="Times New Roman" w:cs="Times New Roman"/>
          <w:sz w:val="24"/>
          <w:szCs w:val="24"/>
          <w:lang w:val="el-GR"/>
        </w:rPr>
        <w:t xml:space="preserve">Οι </w:t>
      </w:r>
      <w:r w:rsidR="0046755A">
        <w:rPr>
          <w:rFonts w:ascii="Times New Roman" w:hAnsi="Times New Roman" w:cs="Times New Roman"/>
          <w:sz w:val="24"/>
          <w:szCs w:val="24"/>
          <w:lang w:val="el-GR"/>
        </w:rPr>
        <w:t xml:space="preserve">διοικητικές </w:t>
      </w:r>
      <w:r w:rsidRPr="00C54530">
        <w:rPr>
          <w:rFonts w:ascii="Times New Roman" w:hAnsi="Times New Roman" w:cs="Times New Roman"/>
          <w:sz w:val="24"/>
          <w:szCs w:val="24"/>
          <w:lang w:val="el-GR"/>
        </w:rPr>
        <w:t>ενέργειες</w:t>
      </w:r>
      <w:r w:rsidR="0046755A">
        <w:rPr>
          <w:rFonts w:ascii="Times New Roman" w:hAnsi="Times New Roman" w:cs="Times New Roman"/>
          <w:sz w:val="24"/>
          <w:szCs w:val="24"/>
          <w:lang w:val="el-GR"/>
        </w:rPr>
        <w:t xml:space="preserve"> και διαδικασίες,</w:t>
      </w:r>
      <w:r w:rsidRPr="00C54530">
        <w:rPr>
          <w:rFonts w:ascii="Times New Roman" w:hAnsi="Times New Roman" w:cs="Times New Roman"/>
          <w:sz w:val="24"/>
          <w:szCs w:val="24"/>
          <w:lang w:val="el-GR"/>
        </w:rPr>
        <w:t xml:space="preserve"> που έχουν μέχρι σήμερα πραγματοποιηθεί δεν χρειάζεται να επαναληφθούν απλώς και μόνο λόγω της μεταγενέστερης κωδικοποίησης, εφόσον είναι </w:t>
      </w:r>
      <w:r w:rsidRPr="0046755A">
        <w:rPr>
          <w:rFonts w:ascii="Times New Roman" w:hAnsi="Times New Roman" w:cs="Times New Roman"/>
          <w:b/>
          <w:bCs/>
          <w:sz w:val="24"/>
          <w:szCs w:val="24"/>
          <w:u w:val="single"/>
          <w:lang w:val="el-GR"/>
        </w:rPr>
        <w:t>κατά το περιεχόμενό τους νόμιμες και συμβατές με το νέο πλαίσιο</w:t>
      </w:r>
      <w:r w:rsidR="0046755A">
        <w:rPr>
          <w:rFonts w:ascii="Times New Roman" w:hAnsi="Times New Roman" w:cs="Times New Roman"/>
          <w:b/>
          <w:bCs/>
          <w:sz w:val="24"/>
          <w:szCs w:val="24"/>
          <w:u w:val="single"/>
          <w:lang w:val="el-GR"/>
        </w:rPr>
        <w:t xml:space="preserve"> και εξυπηρετούν την πληρότητα της αιτιολογίας και της διαφάνειας όλων των διαδικασιών</w:t>
      </w:r>
      <w:r w:rsidRPr="0046755A">
        <w:rPr>
          <w:rFonts w:ascii="Times New Roman" w:hAnsi="Times New Roman" w:cs="Times New Roman"/>
          <w:b/>
          <w:bCs/>
          <w:sz w:val="24"/>
          <w:szCs w:val="24"/>
          <w:u w:val="single"/>
          <w:lang w:val="el-GR"/>
        </w:rPr>
        <w:t>.</w:t>
      </w:r>
      <w:r w:rsidRPr="00C54530">
        <w:rPr>
          <w:rFonts w:ascii="Times New Roman" w:hAnsi="Times New Roman" w:cs="Times New Roman"/>
          <w:sz w:val="24"/>
          <w:szCs w:val="24"/>
          <w:lang w:val="el-GR"/>
        </w:rPr>
        <w:t xml:space="preserve"> Η </w:t>
      </w:r>
      <w:r w:rsidR="00AF479A">
        <w:rPr>
          <w:rFonts w:ascii="Times New Roman" w:hAnsi="Times New Roman" w:cs="Times New Roman"/>
          <w:sz w:val="24"/>
          <w:szCs w:val="24"/>
          <w:lang w:val="el-GR"/>
        </w:rPr>
        <w:t xml:space="preserve">υπουργική </w:t>
      </w:r>
      <w:r w:rsidRPr="00C54530">
        <w:rPr>
          <w:rFonts w:ascii="Times New Roman" w:hAnsi="Times New Roman" w:cs="Times New Roman"/>
          <w:sz w:val="24"/>
          <w:szCs w:val="24"/>
          <w:lang w:val="el-GR"/>
        </w:rPr>
        <w:t>απόφαση ένταξης, η αποδοχή της χρηματοδότησης</w:t>
      </w:r>
      <w:r w:rsidR="00362130">
        <w:rPr>
          <w:rFonts w:ascii="Times New Roman" w:hAnsi="Times New Roman" w:cs="Times New Roman"/>
          <w:sz w:val="24"/>
          <w:szCs w:val="24"/>
          <w:lang w:val="el-GR"/>
        </w:rPr>
        <w:t>, η δημόσια πρόσκληση ενδιαφέροντος</w:t>
      </w:r>
      <w:r w:rsidR="00AF479A">
        <w:rPr>
          <w:rFonts w:ascii="Times New Roman" w:hAnsi="Times New Roman" w:cs="Times New Roman"/>
          <w:sz w:val="24"/>
          <w:szCs w:val="24"/>
          <w:lang w:val="el-GR"/>
        </w:rPr>
        <w:t xml:space="preserve"> και προσφοράς</w:t>
      </w:r>
      <w:r w:rsidR="00362130">
        <w:rPr>
          <w:rFonts w:ascii="Times New Roman" w:hAnsi="Times New Roman" w:cs="Times New Roman"/>
          <w:sz w:val="24"/>
          <w:szCs w:val="24"/>
          <w:lang w:val="el-GR"/>
        </w:rPr>
        <w:t xml:space="preserve"> του Δήμου</w:t>
      </w:r>
      <w:r w:rsidRPr="00C54530">
        <w:rPr>
          <w:rFonts w:ascii="Times New Roman" w:hAnsi="Times New Roman" w:cs="Times New Roman"/>
          <w:sz w:val="24"/>
          <w:szCs w:val="24"/>
          <w:lang w:val="el-GR"/>
        </w:rPr>
        <w:t xml:space="preserve"> </w:t>
      </w:r>
      <w:r w:rsidR="00AF479A">
        <w:rPr>
          <w:rFonts w:ascii="Times New Roman" w:hAnsi="Times New Roman" w:cs="Times New Roman"/>
          <w:sz w:val="24"/>
          <w:szCs w:val="24"/>
          <w:lang w:val="el-GR"/>
        </w:rPr>
        <w:t xml:space="preserve">Λειψών </w:t>
      </w:r>
      <w:r w:rsidRPr="00C54530">
        <w:rPr>
          <w:rFonts w:ascii="Times New Roman" w:hAnsi="Times New Roman" w:cs="Times New Roman"/>
          <w:sz w:val="24"/>
          <w:szCs w:val="24"/>
          <w:lang w:val="el-GR"/>
        </w:rPr>
        <w:t>και οι πιστοποιημένες εκτιμήσεις</w:t>
      </w:r>
      <w:r w:rsidR="00E1548B">
        <w:rPr>
          <w:rFonts w:ascii="Times New Roman" w:hAnsi="Times New Roman" w:cs="Times New Roman"/>
          <w:sz w:val="24"/>
          <w:szCs w:val="24"/>
          <w:lang w:val="el-GR"/>
        </w:rPr>
        <w:t>, των μοναδικών πρ</w:t>
      </w:r>
      <w:r w:rsidR="00902A3E">
        <w:rPr>
          <w:rFonts w:ascii="Times New Roman" w:hAnsi="Times New Roman" w:cs="Times New Roman"/>
          <w:sz w:val="24"/>
          <w:szCs w:val="24"/>
          <w:lang w:val="el-GR"/>
        </w:rPr>
        <w:t>οσφερόμενων</w:t>
      </w:r>
      <w:r w:rsidR="00E1548B">
        <w:rPr>
          <w:rFonts w:ascii="Times New Roman" w:hAnsi="Times New Roman" w:cs="Times New Roman"/>
          <w:sz w:val="24"/>
          <w:szCs w:val="24"/>
          <w:lang w:val="el-GR"/>
        </w:rPr>
        <w:t xml:space="preserve"> και </w:t>
      </w:r>
      <w:proofErr w:type="spellStart"/>
      <w:r w:rsidR="00E1548B">
        <w:rPr>
          <w:rFonts w:ascii="Times New Roman" w:hAnsi="Times New Roman" w:cs="Times New Roman"/>
          <w:sz w:val="24"/>
          <w:szCs w:val="24"/>
          <w:lang w:val="el-GR"/>
        </w:rPr>
        <w:t>οικονομο</w:t>
      </w:r>
      <w:proofErr w:type="spellEnd"/>
      <w:r w:rsidR="00E1548B">
        <w:rPr>
          <w:rFonts w:ascii="Times New Roman" w:hAnsi="Times New Roman" w:cs="Times New Roman"/>
          <w:sz w:val="24"/>
          <w:szCs w:val="24"/>
          <w:lang w:val="el-GR"/>
        </w:rPr>
        <w:t>-τεχνικά κατάλληλων ακινήτων</w:t>
      </w:r>
      <w:r w:rsidRPr="00C54530">
        <w:rPr>
          <w:rFonts w:ascii="Times New Roman" w:hAnsi="Times New Roman" w:cs="Times New Roman"/>
          <w:sz w:val="24"/>
          <w:szCs w:val="24"/>
          <w:lang w:val="el-GR"/>
        </w:rPr>
        <w:t xml:space="preserve"> εξακολουθούν να αποτελούν κρίσιμα</w:t>
      </w:r>
      <w:r w:rsidR="009D793C">
        <w:rPr>
          <w:rFonts w:ascii="Times New Roman" w:hAnsi="Times New Roman" w:cs="Times New Roman"/>
          <w:sz w:val="24"/>
          <w:szCs w:val="24"/>
          <w:lang w:val="el-GR"/>
        </w:rPr>
        <w:t xml:space="preserve"> και αιτιώδη</w:t>
      </w:r>
      <w:r w:rsidRPr="00C54530">
        <w:rPr>
          <w:rFonts w:ascii="Times New Roman" w:hAnsi="Times New Roman" w:cs="Times New Roman"/>
          <w:sz w:val="24"/>
          <w:szCs w:val="24"/>
          <w:lang w:val="el-GR"/>
        </w:rPr>
        <w:t xml:space="preserve"> στοιχεία του φακέλου. Εκείνο που </w:t>
      </w:r>
      <w:r w:rsidRPr="00902A3E">
        <w:rPr>
          <w:rFonts w:ascii="Times New Roman" w:hAnsi="Times New Roman" w:cs="Times New Roman"/>
          <w:b/>
          <w:bCs/>
          <w:sz w:val="24"/>
          <w:szCs w:val="24"/>
          <w:u w:val="single"/>
          <w:lang w:val="el-GR"/>
        </w:rPr>
        <w:t>απαιτείται πλέον είναι η ολοκλήρωση της διαδικασίας υπό το νέο οργανωτικό και ουσιαστικό σχήμα των άρθρων 552 και 563</w:t>
      </w:r>
      <w:r w:rsidR="009D793C" w:rsidRPr="00902A3E">
        <w:rPr>
          <w:rFonts w:ascii="Times New Roman" w:hAnsi="Times New Roman" w:cs="Times New Roman"/>
          <w:b/>
          <w:bCs/>
          <w:sz w:val="24"/>
          <w:szCs w:val="24"/>
          <w:u w:val="single"/>
          <w:lang w:val="el-GR"/>
        </w:rPr>
        <w:t xml:space="preserve"> του ν. 5314/2026</w:t>
      </w:r>
      <w:r w:rsidRPr="00902A3E">
        <w:rPr>
          <w:rFonts w:ascii="Times New Roman" w:hAnsi="Times New Roman" w:cs="Times New Roman"/>
          <w:b/>
          <w:bCs/>
          <w:sz w:val="24"/>
          <w:szCs w:val="24"/>
          <w:u w:val="single"/>
          <w:lang w:val="el-GR"/>
        </w:rPr>
        <w:t>.</w:t>
      </w:r>
    </w:p>
    <w:p w14:paraId="3B3B5B44" w14:textId="23053F07" w:rsidR="000846AB" w:rsidRPr="00C54530" w:rsidRDefault="00BD72DC" w:rsidP="009D793C">
      <w:pPr>
        <w:ind w:firstLine="36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Ιδίως, δεν αρκεί η προγενέστερη τεχνική εκτίμηση για τον καθορισμό του τιμήματος: </w:t>
      </w:r>
      <w:r w:rsidRPr="009D793C">
        <w:rPr>
          <w:rFonts w:ascii="Times New Roman" w:hAnsi="Times New Roman" w:cs="Times New Roman"/>
          <w:b/>
          <w:bCs/>
          <w:sz w:val="24"/>
          <w:szCs w:val="24"/>
          <w:lang w:val="el-GR"/>
        </w:rPr>
        <w:t xml:space="preserve">απαιτείται </w:t>
      </w:r>
      <w:r w:rsidRPr="00E32B92">
        <w:rPr>
          <w:rFonts w:ascii="Times New Roman" w:hAnsi="Times New Roman" w:cs="Times New Roman"/>
          <w:b/>
          <w:bCs/>
          <w:sz w:val="24"/>
          <w:szCs w:val="24"/>
          <w:u w:val="single"/>
          <w:lang w:val="el-GR"/>
        </w:rPr>
        <w:t>πρακτικό της Επιτροπής του άρθρου 563.</w:t>
      </w:r>
      <w:r w:rsidRPr="00C54530">
        <w:rPr>
          <w:rFonts w:ascii="Times New Roman" w:hAnsi="Times New Roman" w:cs="Times New Roman"/>
          <w:sz w:val="24"/>
          <w:szCs w:val="24"/>
          <w:lang w:val="el-GR"/>
        </w:rPr>
        <w:t xml:space="preserve"> Ομοίως, η τελική </w:t>
      </w:r>
      <w:r w:rsidRPr="00E32B92">
        <w:rPr>
          <w:rFonts w:ascii="Times New Roman" w:hAnsi="Times New Roman" w:cs="Times New Roman"/>
          <w:b/>
          <w:bCs/>
          <w:sz w:val="24"/>
          <w:szCs w:val="24"/>
          <w:u w:val="single"/>
          <w:lang w:val="el-GR"/>
        </w:rPr>
        <w:t xml:space="preserve">απόφαση απευθείας αγοράς πρέπει να ληφθεί με την πλειοψηφία 2/3 </w:t>
      </w:r>
      <w:r w:rsidRPr="00C54530">
        <w:rPr>
          <w:rFonts w:ascii="Times New Roman" w:hAnsi="Times New Roman" w:cs="Times New Roman"/>
          <w:sz w:val="24"/>
          <w:szCs w:val="24"/>
          <w:lang w:val="el-GR"/>
        </w:rPr>
        <w:t>και όχι με απλή ή απόλυτη πλειοψηφία, εφόσον δεν έχουν προηγηθεί δύο άγονες δημοπρασίες.</w:t>
      </w:r>
    </w:p>
    <w:p w14:paraId="5A48AB4F" w14:textId="41384951" w:rsidR="009D793C" w:rsidRDefault="009D793C" w:rsidP="009D793C">
      <w:pPr>
        <w:pStyle w:val="1"/>
        <w:ind w:firstLine="360"/>
        <w:rPr>
          <w:rFonts w:ascii="Times New Roman" w:hAnsi="Times New Roman" w:cs="Times New Roman"/>
          <w:color w:val="000000" w:themeColor="text1"/>
          <w:sz w:val="24"/>
          <w:szCs w:val="24"/>
          <w:lang w:val="el-GR"/>
        </w:rPr>
      </w:pPr>
      <w:r w:rsidRPr="009D793C">
        <w:rPr>
          <w:rFonts w:ascii="Times New Roman" w:hAnsi="Times New Roman" w:cs="Times New Roman"/>
          <w:color w:val="000000" w:themeColor="text1"/>
          <w:sz w:val="24"/>
          <w:szCs w:val="24"/>
        </w:rPr>
        <w:t>VII</w:t>
      </w:r>
      <w:r w:rsidRPr="009D793C">
        <w:rPr>
          <w:rFonts w:ascii="Times New Roman" w:hAnsi="Times New Roman" w:cs="Times New Roman"/>
          <w:color w:val="000000" w:themeColor="text1"/>
          <w:sz w:val="24"/>
          <w:szCs w:val="24"/>
          <w:lang w:val="el-GR"/>
        </w:rPr>
        <w:t xml:space="preserve">Ι. </w:t>
      </w:r>
      <w:r w:rsidR="00BD72DC" w:rsidRPr="009D793C">
        <w:rPr>
          <w:rFonts w:ascii="Times New Roman" w:hAnsi="Times New Roman" w:cs="Times New Roman"/>
          <w:color w:val="000000" w:themeColor="text1"/>
          <w:sz w:val="24"/>
          <w:szCs w:val="24"/>
          <w:lang w:val="el-GR"/>
        </w:rPr>
        <w:t>Συμπέρασμα – Εισήγηση</w:t>
      </w:r>
    </w:p>
    <w:p w14:paraId="63E32FF5" w14:textId="77777777" w:rsidR="009D793C" w:rsidRPr="009D793C" w:rsidRDefault="009D793C" w:rsidP="009D793C">
      <w:pPr>
        <w:rPr>
          <w:lang w:val="el-GR"/>
        </w:rPr>
      </w:pPr>
    </w:p>
    <w:p w14:paraId="177DA5A5" w14:textId="77777777" w:rsidR="009D793C" w:rsidRPr="009D793C" w:rsidRDefault="00BD72DC" w:rsidP="009D793C">
      <w:pPr>
        <w:ind w:firstLine="36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Με βάση τα ανωτέρω, γνωμοδοτώ ότι η απευθείας αγορά των ενταγμένων ακινήτων είναι κατ’ αρχήν νομικά επιτρεπτή </w:t>
      </w:r>
      <w:r w:rsidRPr="00E32B92">
        <w:rPr>
          <w:rFonts w:ascii="Times New Roman" w:hAnsi="Times New Roman" w:cs="Times New Roman"/>
          <w:b/>
          <w:bCs/>
          <w:sz w:val="24"/>
          <w:szCs w:val="24"/>
          <w:u w:val="single"/>
          <w:lang w:val="el-GR"/>
        </w:rPr>
        <w:t>βάσει του άρθρου 552 παρ. 2 περ. β΄ ν. 5314/2026</w:t>
      </w:r>
      <w:r w:rsidRPr="00C54530">
        <w:rPr>
          <w:rFonts w:ascii="Times New Roman" w:hAnsi="Times New Roman" w:cs="Times New Roman"/>
          <w:sz w:val="24"/>
          <w:szCs w:val="24"/>
          <w:lang w:val="el-GR"/>
        </w:rPr>
        <w:t xml:space="preserve">, υπό την αναγκαία προϋπόθεση ότι το </w:t>
      </w:r>
      <w:r w:rsidRPr="00E32B92">
        <w:rPr>
          <w:rFonts w:ascii="Times New Roman" w:hAnsi="Times New Roman" w:cs="Times New Roman"/>
          <w:b/>
          <w:bCs/>
          <w:sz w:val="24"/>
          <w:szCs w:val="24"/>
          <w:u w:val="single"/>
          <w:lang w:val="el-GR"/>
        </w:rPr>
        <w:t>Δημοτικό Συμβούλιο</w:t>
      </w:r>
      <w:r w:rsidRPr="00C54530">
        <w:rPr>
          <w:rFonts w:ascii="Times New Roman" w:hAnsi="Times New Roman" w:cs="Times New Roman"/>
          <w:sz w:val="24"/>
          <w:szCs w:val="24"/>
          <w:lang w:val="el-GR"/>
        </w:rPr>
        <w:t xml:space="preserve"> θα διαμορφώσει </w:t>
      </w:r>
      <w:r w:rsidRPr="00E32B92">
        <w:rPr>
          <w:rFonts w:ascii="Times New Roman" w:hAnsi="Times New Roman" w:cs="Times New Roman"/>
          <w:b/>
          <w:bCs/>
          <w:sz w:val="24"/>
          <w:szCs w:val="24"/>
          <w:u w:val="single"/>
          <w:lang w:val="el-GR"/>
        </w:rPr>
        <w:t xml:space="preserve">ειδικά αιτιολογημένη κρίση περί μοναδικής </w:t>
      </w:r>
      <w:proofErr w:type="spellStart"/>
      <w:r w:rsidRPr="00E32B92">
        <w:rPr>
          <w:rFonts w:ascii="Times New Roman" w:hAnsi="Times New Roman" w:cs="Times New Roman"/>
          <w:b/>
          <w:bCs/>
          <w:sz w:val="24"/>
          <w:szCs w:val="24"/>
          <w:u w:val="single"/>
          <w:lang w:val="el-GR"/>
        </w:rPr>
        <w:t>καταλληλότητας</w:t>
      </w:r>
      <w:proofErr w:type="spellEnd"/>
      <w:r w:rsidRPr="00E32B92">
        <w:rPr>
          <w:rFonts w:ascii="Times New Roman" w:hAnsi="Times New Roman" w:cs="Times New Roman"/>
          <w:b/>
          <w:bCs/>
          <w:sz w:val="24"/>
          <w:szCs w:val="24"/>
          <w:u w:val="single"/>
          <w:lang w:val="el-GR"/>
        </w:rPr>
        <w:t xml:space="preserve"> κάθε ακινήτου</w:t>
      </w:r>
      <w:r w:rsidRPr="009D793C">
        <w:rPr>
          <w:rFonts w:ascii="Times New Roman" w:hAnsi="Times New Roman" w:cs="Times New Roman"/>
          <w:b/>
          <w:bCs/>
          <w:sz w:val="24"/>
          <w:szCs w:val="24"/>
          <w:lang w:val="el-GR"/>
        </w:rPr>
        <w:t xml:space="preserve"> και θα αποφασίσει με πλειοψηφία δύο τρίτων (2/3)</w:t>
      </w:r>
      <w:r w:rsidRPr="00C54530">
        <w:rPr>
          <w:rFonts w:ascii="Times New Roman" w:hAnsi="Times New Roman" w:cs="Times New Roman"/>
          <w:sz w:val="24"/>
          <w:szCs w:val="24"/>
          <w:lang w:val="el-GR"/>
        </w:rPr>
        <w:t xml:space="preserve"> του συνολικού αριθμού των μελών του.</w:t>
      </w:r>
    </w:p>
    <w:p w14:paraId="227F1F40" w14:textId="64A90649" w:rsidR="009D793C" w:rsidRDefault="00BD72DC" w:rsidP="009D793C">
      <w:pPr>
        <w:ind w:firstLine="360"/>
        <w:jc w:val="both"/>
        <w:rPr>
          <w:rFonts w:ascii="Times New Roman" w:hAnsi="Times New Roman" w:cs="Times New Roman"/>
          <w:sz w:val="24"/>
          <w:szCs w:val="24"/>
          <w:lang w:val="el-GR"/>
        </w:rPr>
      </w:pPr>
      <w:r w:rsidRPr="00C54530">
        <w:rPr>
          <w:rFonts w:ascii="Times New Roman" w:hAnsi="Times New Roman" w:cs="Times New Roman"/>
          <w:sz w:val="24"/>
          <w:szCs w:val="24"/>
          <w:lang w:val="el-GR"/>
        </w:rPr>
        <w:t xml:space="preserve">Προηγουμένως πρέπει </w:t>
      </w:r>
      <w:r w:rsidRPr="00E32B92">
        <w:rPr>
          <w:rFonts w:ascii="Times New Roman" w:hAnsi="Times New Roman" w:cs="Times New Roman"/>
          <w:b/>
          <w:bCs/>
          <w:sz w:val="24"/>
          <w:szCs w:val="24"/>
          <w:u w:val="single"/>
          <w:lang w:val="el-GR"/>
        </w:rPr>
        <w:t xml:space="preserve">να συσταθεί ή να </w:t>
      </w:r>
      <w:proofErr w:type="spellStart"/>
      <w:r w:rsidRPr="00E32B92">
        <w:rPr>
          <w:rFonts w:ascii="Times New Roman" w:hAnsi="Times New Roman" w:cs="Times New Roman"/>
          <w:b/>
          <w:bCs/>
          <w:sz w:val="24"/>
          <w:szCs w:val="24"/>
          <w:u w:val="single"/>
          <w:lang w:val="el-GR"/>
        </w:rPr>
        <w:t>επικαιροποιηθεί</w:t>
      </w:r>
      <w:proofErr w:type="spellEnd"/>
      <w:r w:rsidRPr="00E32B92">
        <w:rPr>
          <w:rFonts w:ascii="Times New Roman" w:hAnsi="Times New Roman" w:cs="Times New Roman"/>
          <w:b/>
          <w:bCs/>
          <w:sz w:val="24"/>
          <w:szCs w:val="24"/>
          <w:u w:val="single"/>
          <w:lang w:val="el-GR"/>
        </w:rPr>
        <w:t xml:space="preserve"> η Επιτροπή Αξιολόγησης Περιουσιακών Στοιχείων του άρθρου 563</w:t>
      </w:r>
      <w:r w:rsidRPr="00C54530">
        <w:rPr>
          <w:rFonts w:ascii="Times New Roman" w:hAnsi="Times New Roman" w:cs="Times New Roman"/>
          <w:sz w:val="24"/>
          <w:szCs w:val="24"/>
          <w:lang w:val="el-GR"/>
        </w:rPr>
        <w:t xml:space="preserve">, η οποία θα αξιολογήσει την </w:t>
      </w:r>
      <w:proofErr w:type="spellStart"/>
      <w:r w:rsidRPr="00C54530">
        <w:rPr>
          <w:rFonts w:ascii="Times New Roman" w:hAnsi="Times New Roman" w:cs="Times New Roman"/>
          <w:sz w:val="24"/>
          <w:szCs w:val="24"/>
          <w:lang w:val="el-GR"/>
        </w:rPr>
        <w:t>καταλληλότητα</w:t>
      </w:r>
      <w:proofErr w:type="spellEnd"/>
      <w:r w:rsidR="00E32B92">
        <w:rPr>
          <w:rFonts w:ascii="Times New Roman" w:hAnsi="Times New Roman" w:cs="Times New Roman"/>
          <w:sz w:val="24"/>
          <w:szCs w:val="24"/>
          <w:lang w:val="el-GR"/>
        </w:rPr>
        <w:t xml:space="preserve"> -</w:t>
      </w:r>
      <w:proofErr w:type="spellStart"/>
      <w:r w:rsidR="00E32B92">
        <w:rPr>
          <w:rFonts w:ascii="Times New Roman" w:hAnsi="Times New Roman" w:cs="Times New Roman"/>
          <w:sz w:val="24"/>
          <w:szCs w:val="24"/>
          <w:lang w:val="el-GR"/>
        </w:rPr>
        <w:t>προσφορότητα</w:t>
      </w:r>
      <w:proofErr w:type="spellEnd"/>
      <w:r w:rsidRPr="00C54530">
        <w:rPr>
          <w:rFonts w:ascii="Times New Roman" w:hAnsi="Times New Roman" w:cs="Times New Roman"/>
          <w:sz w:val="24"/>
          <w:szCs w:val="24"/>
          <w:lang w:val="el-GR"/>
        </w:rPr>
        <w:t xml:space="preserve"> και θα καθορίσει το τίμημα, λαμβάνοντας ειδικά υπόψη τις ήδη υφιστάμενες πιστοποιημένες εκτιμήσεις</w:t>
      </w:r>
      <w:r w:rsidR="009D793C">
        <w:rPr>
          <w:rFonts w:ascii="Times New Roman" w:hAnsi="Times New Roman" w:cs="Times New Roman"/>
          <w:sz w:val="24"/>
          <w:szCs w:val="24"/>
          <w:lang w:val="el-GR"/>
        </w:rPr>
        <w:t xml:space="preserve"> και τις μέχρι σήμερα ενέργειες του Δήμου Λειψών και του Υπουργείου Εσωτερικών</w:t>
      </w:r>
      <w:r w:rsidRPr="00C54530">
        <w:rPr>
          <w:rFonts w:ascii="Times New Roman" w:hAnsi="Times New Roman" w:cs="Times New Roman"/>
          <w:sz w:val="24"/>
          <w:szCs w:val="24"/>
          <w:lang w:val="el-GR"/>
        </w:rPr>
        <w:t xml:space="preserve">. Η διαδικασία πρέπει να ολοκληρωθεί με πλήρη έλεγχο </w:t>
      </w:r>
      <w:r w:rsidR="009D793C">
        <w:rPr>
          <w:rFonts w:ascii="Times New Roman" w:hAnsi="Times New Roman" w:cs="Times New Roman"/>
          <w:sz w:val="24"/>
          <w:szCs w:val="24"/>
          <w:lang w:val="el-GR"/>
        </w:rPr>
        <w:lastRenderedPageBreak/>
        <w:t xml:space="preserve">των κτηματολογικών </w:t>
      </w:r>
      <w:r w:rsidRPr="00C54530">
        <w:rPr>
          <w:rFonts w:ascii="Times New Roman" w:hAnsi="Times New Roman" w:cs="Times New Roman"/>
          <w:sz w:val="24"/>
          <w:szCs w:val="24"/>
          <w:lang w:val="el-GR"/>
        </w:rPr>
        <w:t>τίτλων,</w:t>
      </w:r>
      <w:r w:rsidR="009D793C">
        <w:rPr>
          <w:rFonts w:ascii="Times New Roman" w:hAnsi="Times New Roman" w:cs="Times New Roman"/>
          <w:sz w:val="24"/>
          <w:szCs w:val="24"/>
          <w:lang w:val="el-GR"/>
        </w:rPr>
        <w:t xml:space="preserve"> της</w:t>
      </w:r>
      <w:r w:rsidRPr="00C54530">
        <w:rPr>
          <w:rFonts w:ascii="Times New Roman" w:hAnsi="Times New Roman" w:cs="Times New Roman"/>
          <w:sz w:val="24"/>
          <w:szCs w:val="24"/>
          <w:lang w:val="el-GR"/>
        </w:rPr>
        <w:t xml:space="preserve"> πολεοδομικής νομιμότητας, </w:t>
      </w:r>
      <w:r w:rsidR="009D793C">
        <w:rPr>
          <w:rFonts w:ascii="Times New Roman" w:hAnsi="Times New Roman" w:cs="Times New Roman"/>
          <w:sz w:val="24"/>
          <w:szCs w:val="24"/>
          <w:lang w:val="el-GR"/>
        </w:rPr>
        <w:t xml:space="preserve">της </w:t>
      </w:r>
      <w:r w:rsidRPr="00C54530">
        <w:rPr>
          <w:rFonts w:ascii="Times New Roman" w:hAnsi="Times New Roman" w:cs="Times New Roman"/>
          <w:sz w:val="24"/>
          <w:szCs w:val="24"/>
          <w:lang w:val="el-GR"/>
        </w:rPr>
        <w:t>δημοσιονομικής πίστωσης και συμβατότητας με το εγκεκριμένο φυσικό αντικείμενο.</w:t>
      </w:r>
    </w:p>
    <w:p w14:paraId="1F98457C" w14:textId="61683CAF" w:rsidR="000846AB" w:rsidRDefault="00BD72DC" w:rsidP="009D793C">
      <w:pPr>
        <w:ind w:firstLine="360"/>
        <w:jc w:val="both"/>
        <w:rPr>
          <w:rFonts w:ascii="Times New Roman" w:hAnsi="Times New Roman" w:cs="Times New Roman"/>
          <w:b/>
          <w:sz w:val="24"/>
          <w:szCs w:val="24"/>
          <w:lang w:val="el-GR"/>
        </w:rPr>
      </w:pPr>
      <w:r w:rsidRPr="00C54530">
        <w:rPr>
          <w:rFonts w:ascii="Times New Roman" w:hAnsi="Times New Roman" w:cs="Times New Roman"/>
          <w:b/>
          <w:sz w:val="24"/>
          <w:szCs w:val="24"/>
          <w:lang w:val="el-GR"/>
        </w:rPr>
        <w:t xml:space="preserve">Κατά συνέπεια, </w:t>
      </w:r>
      <w:r w:rsidR="001B0C72">
        <w:rPr>
          <w:rFonts w:ascii="Times New Roman" w:hAnsi="Times New Roman" w:cs="Times New Roman"/>
          <w:b/>
          <w:sz w:val="24"/>
          <w:szCs w:val="24"/>
          <w:lang w:val="el-GR"/>
        </w:rPr>
        <w:t xml:space="preserve">γνωμοδοτώ ως προς </w:t>
      </w:r>
      <w:r w:rsidRPr="00C54530">
        <w:rPr>
          <w:rFonts w:ascii="Times New Roman" w:hAnsi="Times New Roman" w:cs="Times New Roman"/>
          <w:b/>
          <w:sz w:val="24"/>
          <w:szCs w:val="24"/>
          <w:lang w:val="el-GR"/>
        </w:rPr>
        <w:t>την άμεση κίνηση</w:t>
      </w:r>
      <w:r w:rsidR="009D793C">
        <w:rPr>
          <w:rFonts w:ascii="Times New Roman" w:hAnsi="Times New Roman" w:cs="Times New Roman"/>
          <w:b/>
          <w:sz w:val="24"/>
          <w:szCs w:val="24"/>
          <w:lang w:val="el-GR"/>
        </w:rPr>
        <w:t xml:space="preserve"> και εφαρμογή</w:t>
      </w:r>
      <w:r w:rsidRPr="00C54530">
        <w:rPr>
          <w:rFonts w:ascii="Times New Roman" w:hAnsi="Times New Roman" w:cs="Times New Roman"/>
          <w:b/>
          <w:sz w:val="24"/>
          <w:szCs w:val="24"/>
          <w:lang w:val="el-GR"/>
        </w:rPr>
        <w:t xml:space="preserve"> των ανωτέρω </w:t>
      </w:r>
      <w:r w:rsidR="001B0C72">
        <w:rPr>
          <w:rFonts w:ascii="Times New Roman" w:hAnsi="Times New Roman" w:cs="Times New Roman"/>
          <w:b/>
          <w:sz w:val="24"/>
          <w:szCs w:val="24"/>
          <w:lang w:val="el-GR"/>
        </w:rPr>
        <w:t xml:space="preserve">εκκρεμών μέχρι σήμερα </w:t>
      </w:r>
      <w:r w:rsidRPr="00C54530">
        <w:rPr>
          <w:rFonts w:ascii="Times New Roman" w:hAnsi="Times New Roman" w:cs="Times New Roman"/>
          <w:b/>
          <w:sz w:val="24"/>
          <w:szCs w:val="24"/>
          <w:lang w:val="el-GR"/>
        </w:rPr>
        <w:t>σταδίων και, μετά την ολοκλήρωσή τους, την εισαγωγή του θέματος στο Δημοτικό Συμβούλιο για λήψη της ειδικά αιτιολογημένης απόφασης απευθείας αγοράς</w:t>
      </w:r>
      <w:r w:rsidR="006C76F8">
        <w:rPr>
          <w:rFonts w:ascii="Times New Roman" w:hAnsi="Times New Roman" w:cs="Times New Roman"/>
          <w:b/>
          <w:sz w:val="24"/>
          <w:szCs w:val="24"/>
          <w:lang w:val="el-GR"/>
        </w:rPr>
        <w:t xml:space="preserve">, </w:t>
      </w:r>
      <w:r w:rsidRPr="00C54530">
        <w:rPr>
          <w:rFonts w:ascii="Times New Roman" w:hAnsi="Times New Roman" w:cs="Times New Roman"/>
          <w:b/>
          <w:sz w:val="24"/>
          <w:szCs w:val="24"/>
          <w:lang w:val="el-GR"/>
        </w:rPr>
        <w:t>κατά το άρθρο 552 παρ. 2 περ. β΄ ν. 5314/2026.</w:t>
      </w:r>
    </w:p>
    <w:p w14:paraId="6E9BD3B5" w14:textId="77777777" w:rsidR="00B05DD5" w:rsidRPr="009D793C" w:rsidRDefault="00B05DD5" w:rsidP="009D793C">
      <w:pPr>
        <w:ind w:firstLine="360"/>
        <w:jc w:val="both"/>
        <w:rPr>
          <w:rFonts w:ascii="Times New Roman" w:hAnsi="Times New Roman" w:cs="Times New Roman"/>
          <w:sz w:val="24"/>
          <w:szCs w:val="24"/>
          <w:lang w:val="el-GR"/>
        </w:rPr>
      </w:pPr>
    </w:p>
    <w:p w14:paraId="2FAE6A4F" w14:textId="77777777" w:rsidR="000846AB" w:rsidRPr="00C54530" w:rsidRDefault="00BD72DC">
      <w:pPr>
        <w:jc w:val="center"/>
        <w:rPr>
          <w:rFonts w:ascii="Times New Roman" w:hAnsi="Times New Roman" w:cs="Times New Roman"/>
          <w:sz w:val="24"/>
          <w:szCs w:val="24"/>
          <w:lang w:val="el-GR"/>
        </w:rPr>
      </w:pPr>
      <w:r w:rsidRPr="00C54530">
        <w:rPr>
          <w:rFonts w:ascii="Times New Roman" w:hAnsi="Times New Roman" w:cs="Times New Roman"/>
          <w:b/>
          <w:sz w:val="24"/>
          <w:szCs w:val="24"/>
          <w:lang w:val="el-GR"/>
        </w:rPr>
        <w:t>Ο Ειδικός Νομικός Σύμβουλος του Δήμου Λειψών</w:t>
      </w:r>
    </w:p>
    <w:p w14:paraId="379DF121" w14:textId="77777777" w:rsidR="009D793C" w:rsidRDefault="00BD72DC" w:rsidP="009D793C">
      <w:pPr>
        <w:spacing w:after="0" w:line="240" w:lineRule="auto"/>
        <w:jc w:val="center"/>
        <w:rPr>
          <w:rFonts w:ascii="Times New Roman" w:hAnsi="Times New Roman" w:cs="Times New Roman"/>
          <w:sz w:val="24"/>
          <w:szCs w:val="24"/>
          <w:lang w:val="el-GR"/>
        </w:rPr>
      </w:pPr>
      <w:r w:rsidRPr="00C54530">
        <w:rPr>
          <w:rFonts w:ascii="Times New Roman" w:hAnsi="Times New Roman" w:cs="Times New Roman"/>
          <w:sz w:val="24"/>
          <w:szCs w:val="24"/>
          <w:lang w:val="el-GR"/>
        </w:rPr>
        <w:t>Μιχαήλ Θ. Παπαγεωργίου</w:t>
      </w:r>
    </w:p>
    <w:p w14:paraId="634A3711" w14:textId="17F1F057" w:rsidR="009D793C" w:rsidRPr="009D793C" w:rsidRDefault="00BD72DC" w:rsidP="009D793C">
      <w:pPr>
        <w:spacing w:after="0" w:line="240" w:lineRule="auto"/>
        <w:jc w:val="center"/>
        <w:rPr>
          <w:rFonts w:ascii="Times New Roman" w:hAnsi="Times New Roman" w:cs="Times New Roman"/>
          <w:b/>
          <w:bCs/>
          <w:color w:val="000000" w:themeColor="text1"/>
          <w:sz w:val="16"/>
          <w:szCs w:val="16"/>
          <w:lang w:val="el-GR"/>
        </w:rPr>
      </w:pPr>
      <w:r w:rsidRPr="00C54530">
        <w:rPr>
          <w:rFonts w:ascii="Times New Roman" w:hAnsi="Times New Roman" w:cs="Times New Roman"/>
          <w:sz w:val="24"/>
          <w:szCs w:val="24"/>
          <w:lang w:val="el-GR"/>
        </w:rPr>
        <w:br/>
      </w:r>
      <w:r w:rsidR="009D793C" w:rsidRPr="009D793C">
        <w:rPr>
          <w:rFonts w:ascii="Times New Roman" w:hAnsi="Times New Roman" w:cs="Times New Roman"/>
          <w:b/>
          <w:bCs/>
          <w:color w:val="000000" w:themeColor="text1"/>
          <w:sz w:val="16"/>
          <w:szCs w:val="16"/>
          <w:lang w:val="el-GR"/>
        </w:rPr>
        <w:t>Μιχαήλ Θ. Παπαγεωργίου</w:t>
      </w:r>
    </w:p>
    <w:p w14:paraId="312F6A75" w14:textId="77777777" w:rsidR="009D793C" w:rsidRPr="009D793C" w:rsidRDefault="009D793C" w:rsidP="009D793C">
      <w:pPr>
        <w:spacing w:after="0" w:line="240" w:lineRule="auto"/>
        <w:jc w:val="center"/>
        <w:rPr>
          <w:rFonts w:ascii="Times New Roman" w:hAnsi="Times New Roman" w:cs="Times New Roman"/>
          <w:b/>
          <w:bCs/>
          <w:color w:val="000000" w:themeColor="text1"/>
          <w:sz w:val="16"/>
          <w:szCs w:val="16"/>
          <w:lang w:val="el-GR"/>
        </w:rPr>
      </w:pPr>
      <w:r w:rsidRPr="009D793C">
        <w:rPr>
          <w:rFonts w:ascii="Times New Roman" w:hAnsi="Times New Roman" w:cs="Times New Roman"/>
          <w:b/>
          <w:bCs/>
          <w:color w:val="000000" w:themeColor="text1"/>
          <w:sz w:val="16"/>
          <w:szCs w:val="16"/>
          <w:lang w:val="el-GR"/>
        </w:rPr>
        <w:t>Δικηγόρος (</w:t>
      </w:r>
      <w:proofErr w:type="spellStart"/>
      <w:r w:rsidRPr="009D793C">
        <w:rPr>
          <w:rFonts w:ascii="Times New Roman" w:hAnsi="Times New Roman" w:cs="Times New Roman"/>
          <w:b/>
          <w:bCs/>
          <w:color w:val="000000" w:themeColor="text1"/>
          <w:sz w:val="16"/>
          <w:szCs w:val="16"/>
          <w:lang w:val="el-GR"/>
        </w:rPr>
        <w:t>Δ.Ν</w:t>
      </w:r>
      <w:proofErr w:type="spellEnd"/>
      <w:r w:rsidRPr="009D793C">
        <w:rPr>
          <w:rFonts w:ascii="Times New Roman" w:hAnsi="Times New Roman" w:cs="Times New Roman"/>
          <w:b/>
          <w:bCs/>
          <w:color w:val="000000" w:themeColor="text1"/>
          <w:sz w:val="16"/>
          <w:szCs w:val="16"/>
          <w:lang w:val="el-GR"/>
        </w:rPr>
        <w:t xml:space="preserve">.) παρ’ </w:t>
      </w:r>
      <w:proofErr w:type="spellStart"/>
      <w:r w:rsidRPr="009D793C">
        <w:rPr>
          <w:rFonts w:ascii="Times New Roman" w:hAnsi="Times New Roman" w:cs="Times New Roman"/>
          <w:b/>
          <w:bCs/>
          <w:color w:val="000000" w:themeColor="text1"/>
          <w:sz w:val="16"/>
          <w:szCs w:val="16"/>
          <w:lang w:val="el-GR"/>
        </w:rPr>
        <w:t>Αρείω</w:t>
      </w:r>
      <w:proofErr w:type="spellEnd"/>
      <w:r w:rsidRPr="009D793C">
        <w:rPr>
          <w:rFonts w:ascii="Times New Roman" w:hAnsi="Times New Roman" w:cs="Times New Roman"/>
          <w:b/>
          <w:bCs/>
          <w:color w:val="000000" w:themeColor="text1"/>
          <w:sz w:val="16"/>
          <w:szCs w:val="16"/>
          <w:lang w:val="el-GR"/>
        </w:rPr>
        <w:t xml:space="preserve"> </w:t>
      </w:r>
      <w:proofErr w:type="spellStart"/>
      <w:r w:rsidRPr="009D793C">
        <w:rPr>
          <w:rFonts w:ascii="Times New Roman" w:hAnsi="Times New Roman" w:cs="Times New Roman"/>
          <w:b/>
          <w:bCs/>
          <w:color w:val="000000" w:themeColor="text1"/>
          <w:sz w:val="16"/>
          <w:szCs w:val="16"/>
          <w:lang w:val="el-GR"/>
        </w:rPr>
        <w:t>Πάγω</w:t>
      </w:r>
      <w:proofErr w:type="spellEnd"/>
      <w:r w:rsidRPr="009D793C">
        <w:rPr>
          <w:rFonts w:ascii="Times New Roman" w:hAnsi="Times New Roman" w:cs="Times New Roman"/>
          <w:b/>
          <w:bCs/>
          <w:color w:val="000000" w:themeColor="text1"/>
          <w:sz w:val="16"/>
          <w:szCs w:val="16"/>
          <w:lang w:val="el-GR"/>
        </w:rPr>
        <w:t xml:space="preserve"> &amp; </w:t>
      </w:r>
      <w:proofErr w:type="spellStart"/>
      <w:r w:rsidRPr="009D793C">
        <w:rPr>
          <w:rFonts w:ascii="Times New Roman" w:hAnsi="Times New Roman" w:cs="Times New Roman"/>
          <w:b/>
          <w:bCs/>
          <w:color w:val="000000" w:themeColor="text1"/>
          <w:sz w:val="16"/>
          <w:szCs w:val="16"/>
          <w:lang w:val="el-GR"/>
        </w:rPr>
        <w:t>ΣτΕ</w:t>
      </w:r>
      <w:proofErr w:type="spellEnd"/>
    </w:p>
    <w:p w14:paraId="0313D7D5" w14:textId="77777777" w:rsidR="009D793C" w:rsidRPr="009D793C" w:rsidRDefault="009D793C" w:rsidP="009D793C">
      <w:pPr>
        <w:spacing w:after="0" w:line="240" w:lineRule="auto"/>
        <w:jc w:val="center"/>
        <w:rPr>
          <w:rFonts w:ascii="Times New Roman" w:hAnsi="Times New Roman" w:cs="Times New Roman"/>
          <w:b/>
          <w:bCs/>
          <w:color w:val="000000" w:themeColor="text1"/>
          <w:sz w:val="16"/>
          <w:szCs w:val="16"/>
          <w:lang w:val="el-GR"/>
        </w:rPr>
      </w:pPr>
      <w:proofErr w:type="spellStart"/>
      <w:r w:rsidRPr="009D793C">
        <w:rPr>
          <w:rFonts w:ascii="Times New Roman" w:hAnsi="Times New Roman" w:cs="Times New Roman"/>
          <w:b/>
          <w:bCs/>
          <w:color w:val="000000" w:themeColor="text1"/>
          <w:sz w:val="16"/>
          <w:szCs w:val="16"/>
          <w:lang w:val="el-GR"/>
        </w:rPr>
        <w:t>Επίκ</w:t>
      </w:r>
      <w:proofErr w:type="spellEnd"/>
      <w:r w:rsidRPr="009D793C">
        <w:rPr>
          <w:rFonts w:ascii="Times New Roman" w:hAnsi="Times New Roman" w:cs="Times New Roman"/>
          <w:b/>
          <w:bCs/>
          <w:color w:val="000000" w:themeColor="text1"/>
          <w:sz w:val="16"/>
          <w:szCs w:val="16"/>
          <w:lang w:val="el-GR"/>
        </w:rPr>
        <w:t xml:space="preserve">. Καθηγητής Δημοσίου Δικαίου Νομικής Σχολής </w:t>
      </w:r>
      <w:proofErr w:type="spellStart"/>
      <w:r w:rsidRPr="009D793C">
        <w:rPr>
          <w:rFonts w:ascii="Times New Roman" w:hAnsi="Times New Roman" w:cs="Times New Roman"/>
          <w:b/>
          <w:bCs/>
          <w:color w:val="000000" w:themeColor="text1"/>
          <w:sz w:val="16"/>
          <w:szCs w:val="16"/>
          <w:lang w:val="el-GR"/>
        </w:rPr>
        <w:t>Δ.Π.Θ</w:t>
      </w:r>
      <w:proofErr w:type="spellEnd"/>
      <w:r w:rsidRPr="009D793C">
        <w:rPr>
          <w:rFonts w:ascii="Times New Roman" w:hAnsi="Times New Roman" w:cs="Times New Roman"/>
          <w:b/>
          <w:bCs/>
          <w:color w:val="000000" w:themeColor="text1"/>
          <w:sz w:val="16"/>
          <w:szCs w:val="16"/>
          <w:lang w:val="el-GR"/>
        </w:rPr>
        <w:t>.</w:t>
      </w:r>
    </w:p>
    <w:p w14:paraId="2B4BCB3D" w14:textId="77777777" w:rsidR="009D793C" w:rsidRPr="009D793C" w:rsidRDefault="009D793C" w:rsidP="009D793C">
      <w:pPr>
        <w:spacing w:after="0" w:line="240" w:lineRule="auto"/>
        <w:jc w:val="center"/>
        <w:rPr>
          <w:rFonts w:ascii="Times New Roman" w:hAnsi="Times New Roman" w:cs="Times New Roman"/>
          <w:b/>
          <w:bCs/>
          <w:color w:val="000000" w:themeColor="text1"/>
          <w:sz w:val="16"/>
          <w:szCs w:val="16"/>
          <w:lang w:val="el-GR"/>
        </w:rPr>
      </w:pPr>
      <w:r w:rsidRPr="009D793C">
        <w:rPr>
          <w:rFonts w:ascii="Times New Roman" w:hAnsi="Times New Roman" w:cs="Times New Roman"/>
          <w:b/>
          <w:bCs/>
          <w:color w:val="000000" w:themeColor="text1"/>
          <w:sz w:val="16"/>
          <w:szCs w:val="16"/>
          <w:lang w:val="el-GR"/>
        </w:rPr>
        <w:t xml:space="preserve">Ε. </w:t>
      </w:r>
      <w:proofErr w:type="spellStart"/>
      <w:r w:rsidRPr="009D793C">
        <w:rPr>
          <w:rFonts w:ascii="Times New Roman" w:hAnsi="Times New Roman" w:cs="Times New Roman"/>
          <w:b/>
          <w:bCs/>
          <w:color w:val="000000" w:themeColor="text1"/>
          <w:sz w:val="16"/>
          <w:szCs w:val="16"/>
          <w:lang w:val="el-GR"/>
        </w:rPr>
        <w:t>Ακαδ</w:t>
      </w:r>
      <w:proofErr w:type="spellEnd"/>
      <w:r w:rsidRPr="009D793C">
        <w:rPr>
          <w:rFonts w:ascii="Times New Roman" w:hAnsi="Times New Roman" w:cs="Times New Roman"/>
          <w:b/>
          <w:bCs/>
          <w:color w:val="000000" w:themeColor="text1"/>
          <w:sz w:val="16"/>
          <w:szCs w:val="16"/>
          <w:lang w:val="el-GR"/>
        </w:rPr>
        <w:t>. Συνεργάτης (</w:t>
      </w:r>
      <w:r w:rsidRPr="003F3D2A">
        <w:rPr>
          <w:rFonts w:ascii="Times New Roman" w:hAnsi="Times New Roman" w:cs="Times New Roman"/>
          <w:b/>
          <w:bCs/>
          <w:color w:val="000000" w:themeColor="text1"/>
          <w:sz w:val="16"/>
          <w:szCs w:val="16"/>
          <w:lang w:val="en-GB"/>
        </w:rPr>
        <w:t>V</w:t>
      </w:r>
      <w:r w:rsidRPr="009D793C">
        <w:rPr>
          <w:rFonts w:ascii="Times New Roman" w:hAnsi="Times New Roman" w:cs="Times New Roman"/>
          <w:b/>
          <w:bCs/>
          <w:color w:val="000000" w:themeColor="text1"/>
          <w:sz w:val="16"/>
          <w:szCs w:val="16"/>
          <w:lang w:val="el-GR"/>
        </w:rPr>
        <w:t>.</w:t>
      </w:r>
      <w:r w:rsidRPr="003F3D2A">
        <w:rPr>
          <w:rFonts w:ascii="Times New Roman" w:hAnsi="Times New Roman" w:cs="Times New Roman"/>
          <w:b/>
          <w:bCs/>
          <w:color w:val="000000" w:themeColor="text1"/>
          <w:sz w:val="16"/>
          <w:szCs w:val="16"/>
          <w:lang w:val="en-GB"/>
        </w:rPr>
        <w:t>R</w:t>
      </w:r>
      <w:r w:rsidRPr="009D793C">
        <w:rPr>
          <w:rFonts w:ascii="Times New Roman" w:hAnsi="Times New Roman" w:cs="Times New Roman"/>
          <w:b/>
          <w:bCs/>
          <w:color w:val="000000" w:themeColor="text1"/>
          <w:sz w:val="16"/>
          <w:szCs w:val="16"/>
          <w:lang w:val="el-GR"/>
        </w:rPr>
        <w:t>.</w:t>
      </w:r>
      <w:r w:rsidRPr="003F3D2A">
        <w:rPr>
          <w:rFonts w:ascii="Times New Roman" w:hAnsi="Times New Roman" w:cs="Times New Roman"/>
          <w:b/>
          <w:bCs/>
          <w:color w:val="000000" w:themeColor="text1"/>
          <w:sz w:val="16"/>
          <w:szCs w:val="16"/>
          <w:lang w:val="en-GB"/>
        </w:rPr>
        <w:t>Fellow</w:t>
      </w:r>
      <w:r w:rsidRPr="009D793C">
        <w:rPr>
          <w:rFonts w:ascii="Times New Roman" w:hAnsi="Times New Roman" w:cs="Times New Roman"/>
          <w:b/>
          <w:bCs/>
          <w:color w:val="000000" w:themeColor="text1"/>
          <w:sz w:val="16"/>
          <w:szCs w:val="16"/>
          <w:lang w:val="el-GR"/>
        </w:rPr>
        <w:t>)</w:t>
      </w:r>
    </w:p>
    <w:p w14:paraId="15C0BA3B" w14:textId="77777777" w:rsidR="009D793C" w:rsidRPr="003F3D2A" w:rsidRDefault="009D793C" w:rsidP="009D793C">
      <w:pPr>
        <w:spacing w:after="0" w:line="240" w:lineRule="auto"/>
        <w:jc w:val="center"/>
        <w:rPr>
          <w:rFonts w:ascii="Times New Roman" w:hAnsi="Times New Roman" w:cs="Times New Roman"/>
          <w:b/>
          <w:bCs/>
          <w:color w:val="000000" w:themeColor="text1"/>
          <w:sz w:val="16"/>
          <w:szCs w:val="16"/>
        </w:rPr>
      </w:pPr>
      <w:r w:rsidRPr="003F3D2A">
        <w:rPr>
          <w:rFonts w:ascii="Times New Roman" w:hAnsi="Times New Roman" w:cs="Times New Roman"/>
          <w:b/>
          <w:bCs/>
          <w:color w:val="000000" w:themeColor="text1"/>
          <w:sz w:val="16"/>
          <w:szCs w:val="16"/>
        </w:rPr>
        <w:t>Πα</w:t>
      </w:r>
      <w:proofErr w:type="spellStart"/>
      <w:r w:rsidRPr="003F3D2A">
        <w:rPr>
          <w:rFonts w:ascii="Times New Roman" w:hAnsi="Times New Roman" w:cs="Times New Roman"/>
          <w:b/>
          <w:bCs/>
          <w:color w:val="000000" w:themeColor="text1"/>
          <w:sz w:val="16"/>
          <w:szCs w:val="16"/>
        </w:rPr>
        <w:t>νε</w:t>
      </w:r>
      <w:proofErr w:type="spellEnd"/>
      <w:r w:rsidRPr="003F3D2A">
        <w:rPr>
          <w:rFonts w:ascii="Times New Roman" w:hAnsi="Times New Roman" w:cs="Times New Roman"/>
          <w:b/>
          <w:bCs/>
          <w:color w:val="000000" w:themeColor="text1"/>
          <w:sz w:val="16"/>
          <w:szCs w:val="16"/>
        </w:rPr>
        <w:t>π</w:t>
      </w:r>
      <w:proofErr w:type="spellStart"/>
      <w:r w:rsidRPr="003F3D2A">
        <w:rPr>
          <w:rFonts w:ascii="Times New Roman" w:hAnsi="Times New Roman" w:cs="Times New Roman"/>
          <w:b/>
          <w:bCs/>
          <w:color w:val="000000" w:themeColor="text1"/>
          <w:sz w:val="16"/>
          <w:szCs w:val="16"/>
        </w:rPr>
        <w:t>ιστημίου</w:t>
      </w:r>
      <w:proofErr w:type="spellEnd"/>
      <w:r w:rsidRPr="003F3D2A">
        <w:rPr>
          <w:rFonts w:ascii="Times New Roman" w:hAnsi="Times New Roman" w:cs="Times New Roman"/>
          <w:b/>
          <w:bCs/>
          <w:color w:val="000000" w:themeColor="text1"/>
          <w:sz w:val="16"/>
          <w:szCs w:val="16"/>
        </w:rPr>
        <w:t xml:space="preserve"> </w:t>
      </w:r>
      <w:proofErr w:type="spellStart"/>
      <w:r w:rsidRPr="003F3D2A">
        <w:rPr>
          <w:rFonts w:ascii="Times New Roman" w:hAnsi="Times New Roman" w:cs="Times New Roman"/>
          <w:b/>
          <w:bCs/>
          <w:color w:val="000000" w:themeColor="text1"/>
          <w:sz w:val="16"/>
          <w:szCs w:val="16"/>
        </w:rPr>
        <w:t>του</w:t>
      </w:r>
      <w:proofErr w:type="spellEnd"/>
      <w:r w:rsidRPr="003F3D2A">
        <w:rPr>
          <w:rFonts w:ascii="Times New Roman" w:hAnsi="Times New Roman" w:cs="Times New Roman"/>
          <w:b/>
          <w:bCs/>
          <w:color w:val="000000" w:themeColor="text1"/>
          <w:sz w:val="16"/>
          <w:szCs w:val="16"/>
        </w:rPr>
        <w:t xml:space="preserve"> </w:t>
      </w:r>
      <w:r w:rsidRPr="003F3D2A">
        <w:rPr>
          <w:rFonts w:ascii="Times New Roman" w:hAnsi="Times New Roman" w:cs="Times New Roman"/>
          <w:b/>
          <w:bCs/>
          <w:color w:val="000000" w:themeColor="text1"/>
          <w:sz w:val="16"/>
          <w:szCs w:val="16"/>
          <w:lang w:val="en-GB"/>
        </w:rPr>
        <w:t>Cambridge</w:t>
      </w:r>
      <w:r w:rsidRPr="003F3D2A">
        <w:rPr>
          <w:rFonts w:ascii="Times New Roman" w:hAnsi="Times New Roman" w:cs="Times New Roman"/>
          <w:b/>
          <w:bCs/>
          <w:color w:val="000000" w:themeColor="text1"/>
          <w:sz w:val="16"/>
          <w:szCs w:val="16"/>
        </w:rPr>
        <w:t xml:space="preserve"> (</w:t>
      </w:r>
      <w:r w:rsidRPr="003F3D2A">
        <w:rPr>
          <w:rFonts w:ascii="Times New Roman" w:hAnsi="Times New Roman" w:cs="Times New Roman"/>
          <w:b/>
          <w:bCs/>
          <w:color w:val="000000" w:themeColor="text1"/>
          <w:sz w:val="16"/>
          <w:szCs w:val="16"/>
          <w:lang w:val="en-GB"/>
        </w:rPr>
        <w:t>Faculty</w:t>
      </w:r>
      <w:r w:rsidRPr="003F3D2A">
        <w:rPr>
          <w:rFonts w:ascii="Times New Roman" w:hAnsi="Times New Roman" w:cs="Times New Roman"/>
          <w:b/>
          <w:bCs/>
          <w:color w:val="000000" w:themeColor="text1"/>
          <w:sz w:val="16"/>
          <w:szCs w:val="16"/>
        </w:rPr>
        <w:t xml:space="preserve"> </w:t>
      </w:r>
      <w:r w:rsidRPr="003F3D2A">
        <w:rPr>
          <w:rFonts w:ascii="Times New Roman" w:hAnsi="Times New Roman" w:cs="Times New Roman"/>
          <w:b/>
          <w:bCs/>
          <w:color w:val="000000" w:themeColor="text1"/>
          <w:sz w:val="16"/>
          <w:szCs w:val="16"/>
          <w:lang w:val="en-GB"/>
        </w:rPr>
        <w:t>of</w:t>
      </w:r>
      <w:r w:rsidRPr="003F3D2A">
        <w:rPr>
          <w:rFonts w:ascii="Times New Roman" w:hAnsi="Times New Roman" w:cs="Times New Roman"/>
          <w:b/>
          <w:bCs/>
          <w:color w:val="000000" w:themeColor="text1"/>
          <w:sz w:val="16"/>
          <w:szCs w:val="16"/>
        </w:rPr>
        <w:t xml:space="preserve"> </w:t>
      </w:r>
      <w:r w:rsidRPr="003F3D2A">
        <w:rPr>
          <w:rFonts w:ascii="Times New Roman" w:hAnsi="Times New Roman" w:cs="Times New Roman"/>
          <w:b/>
          <w:bCs/>
          <w:color w:val="000000" w:themeColor="text1"/>
          <w:sz w:val="16"/>
          <w:szCs w:val="16"/>
          <w:lang w:val="en-GB"/>
        </w:rPr>
        <w:t>Law/Wolfson College)</w:t>
      </w:r>
    </w:p>
    <w:p w14:paraId="1DB53676" w14:textId="77777777" w:rsidR="009D793C" w:rsidRPr="009D793C" w:rsidRDefault="009D793C" w:rsidP="009D793C">
      <w:pPr>
        <w:spacing w:after="0" w:line="240" w:lineRule="auto"/>
        <w:jc w:val="center"/>
        <w:rPr>
          <w:rFonts w:ascii="Times New Roman" w:hAnsi="Times New Roman" w:cs="Times New Roman"/>
          <w:b/>
          <w:bCs/>
          <w:color w:val="000000" w:themeColor="text1"/>
          <w:sz w:val="16"/>
          <w:szCs w:val="16"/>
          <w:lang w:val="el-GR"/>
        </w:rPr>
      </w:pPr>
      <w:r w:rsidRPr="009D793C">
        <w:rPr>
          <w:rFonts w:ascii="Times New Roman" w:hAnsi="Times New Roman" w:cs="Times New Roman"/>
          <w:b/>
          <w:bCs/>
          <w:color w:val="000000" w:themeColor="text1"/>
          <w:sz w:val="16"/>
          <w:szCs w:val="16"/>
          <w:lang w:val="el-GR"/>
        </w:rPr>
        <w:t>Διευθύνων Εταίρος - Μ. Θ. ΠΑΠΑΓΕΩΡΓΙΟΥ &amp; ΣΥΝΕΡΓΑΤΕΣ</w:t>
      </w:r>
    </w:p>
    <w:p w14:paraId="4BF71C37" w14:textId="77777777" w:rsidR="009D793C" w:rsidRPr="009D793C" w:rsidRDefault="009D793C" w:rsidP="009D793C">
      <w:pPr>
        <w:spacing w:after="0" w:line="240" w:lineRule="auto"/>
        <w:jc w:val="center"/>
        <w:rPr>
          <w:rFonts w:ascii="Times New Roman" w:hAnsi="Times New Roman" w:cs="Times New Roman"/>
          <w:b/>
          <w:bCs/>
          <w:color w:val="000000" w:themeColor="text1"/>
          <w:sz w:val="16"/>
          <w:szCs w:val="16"/>
          <w:lang w:val="el-GR"/>
        </w:rPr>
      </w:pPr>
      <w:r w:rsidRPr="009D793C">
        <w:rPr>
          <w:rFonts w:ascii="Times New Roman" w:hAnsi="Times New Roman" w:cs="Times New Roman"/>
          <w:b/>
          <w:bCs/>
          <w:color w:val="000000" w:themeColor="text1"/>
          <w:sz w:val="16"/>
          <w:szCs w:val="16"/>
          <w:lang w:val="el-GR"/>
        </w:rPr>
        <w:t xml:space="preserve">ΔΙΚΗΓΟΡΙΚΗ ΕΤΑΙΡΕΙΑ  - </w:t>
      </w:r>
      <w:r w:rsidRPr="003F3D2A">
        <w:rPr>
          <w:rFonts w:ascii="Times New Roman" w:hAnsi="Times New Roman" w:cs="Times New Roman"/>
          <w:b/>
          <w:bCs/>
          <w:color w:val="000000" w:themeColor="text1"/>
          <w:sz w:val="16"/>
          <w:szCs w:val="16"/>
          <w:lang w:val="en-GB"/>
        </w:rPr>
        <w:t>A</w:t>
      </w:r>
      <w:r w:rsidRPr="009D793C">
        <w:rPr>
          <w:rFonts w:ascii="Times New Roman" w:hAnsi="Times New Roman" w:cs="Times New Roman"/>
          <w:b/>
          <w:bCs/>
          <w:color w:val="000000" w:themeColor="text1"/>
          <w:sz w:val="16"/>
          <w:szCs w:val="16"/>
          <w:lang w:val="el-GR"/>
        </w:rPr>
        <w:t>.</w:t>
      </w:r>
      <w:r w:rsidRPr="003F3D2A">
        <w:rPr>
          <w:rFonts w:ascii="Times New Roman" w:hAnsi="Times New Roman" w:cs="Times New Roman"/>
          <w:b/>
          <w:bCs/>
          <w:color w:val="000000" w:themeColor="text1"/>
          <w:sz w:val="16"/>
          <w:szCs w:val="16"/>
          <w:lang w:val="en-GB"/>
        </w:rPr>
        <w:t>M</w:t>
      </w:r>
      <w:r w:rsidRPr="009D793C">
        <w:rPr>
          <w:rFonts w:ascii="Times New Roman" w:hAnsi="Times New Roman" w:cs="Times New Roman"/>
          <w:b/>
          <w:bCs/>
          <w:color w:val="000000" w:themeColor="text1"/>
          <w:sz w:val="16"/>
          <w:szCs w:val="16"/>
          <w:lang w:val="el-GR"/>
        </w:rPr>
        <w:t xml:space="preserve">. </w:t>
      </w:r>
      <w:proofErr w:type="spellStart"/>
      <w:r w:rsidRPr="009D793C">
        <w:rPr>
          <w:rFonts w:ascii="Times New Roman" w:hAnsi="Times New Roman" w:cs="Times New Roman"/>
          <w:b/>
          <w:bCs/>
          <w:color w:val="000000" w:themeColor="text1"/>
          <w:sz w:val="16"/>
          <w:szCs w:val="16"/>
          <w:lang w:val="el-GR"/>
        </w:rPr>
        <w:t>Δ.Σ.Ρ</w:t>
      </w:r>
      <w:proofErr w:type="spellEnd"/>
      <w:r w:rsidRPr="009D793C">
        <w:rPr>
          <w:rFonts w:ascii="Times New Roman" w:hAnsi="Times New Roman" w:cs="Times New Roman"/>
          <w:b/>
          <w:bCs/>
          <w:color w:val="000000" w:themeColor="text1"/>
          <w:sz w:val="16"/>
          <w:szCs w:val="16"/>
          <w:lang w:val="el-GR"/>
        </w:rPr>
        <w:t xml:space="preserve">. 7, </w:t>
      </w:r>
      <w:proofErr w:type="spellStart"/>
      <w:r w:rsidRPr="009D793C">
        <w:rPr>
          <w:rFonts w:ascii="Times New Roman" w:hAnsi="Times New Roman" w:cs="Times New Roman"/>
          <w:b/>
          <w:bCs/>
          <w:color w:val="000000" w:themeColor="text1"/>
          <w:sz w:val="16"/>
          <w:szCs w:val="16"/>
          <w:lang w:val="el-GR"/>
        </w:rPr>
        <w:t>Α.Φ.Μ</w:t>
      </w:r>
      <w:proofErr w:type="spellEnd"/>
      <w:r w:rsidRPr="009D793C">
        <w:rPr>
          <w:rFonts w:ascii="Times New Roman" w:hAnsi="Times New Roman" w:cs="Times New Roman"/>
          <w:b/>
          <w:bCs/>
          <w:color w:val="000000" w:themeColor="text1"/>
          <w:sz w:val="16"/>
          <w:szCs w:val="16"/>
          <w:lang w:val="el-GR"/>
        </w:rPr>
        <w:t>. 996804200</w:t>
      </w:r>
    </w:p>
    <w:p w14:paraId="62025188" w14:textId="77777777" w:rsidR="009D793C" w:rsidRPr="009D793C" w:rsidRDefault="009D793C" w:rsidP="009D793C">
      <w:pPr>
        <w:spacing w:after="0" w:line="240" w:lineRule="auto"/>
        <w:jc w:val="center"/>
        <w:rPr>
          <w:rFonts w:ascii="Times New Roman" w:hAnsi="Times New Roman" w:cs="Times New Roman"/>
          <w:b/>
          <w:bCs/>
          <w:color w:val="000000" w:themeColor="text1"/>
          <w:sz w:val="16"/>
          <w:szCs w:val="16"/>
          <w:lang w:val="el-GR"/>
        </w:rPr>
      </w:pPr>
      <w:r w:rsidRPr="009D793C">
        <w:rPr>
          <w:rFonts w:ascii="Times New Roman" w:hAnsi="Times New Roman" w:cs="Times New Roman"/>
          <w:b/>
          <w:bCs/>
          <w:color w:val="000000" w:themeColor="text1"/>
          <w:sz w:val="16"/>
          <w:szCs w:val="16"/>
          <w:lang w:val="el-GR"/>
        </w:rPr>
        <w:t xml:space="preserve">Εθν. Μακαρίου 45, Ρόδος, Νότιο Αιγαίο, </w:t>
      </w:r>
      <w:proofErr w:type="spellStart"/>
      <w:r w:rsidRPr="009D793C">
        <w:rPr>
          <w:rFonts w:ascii="Times New Roman" w:hAnsi="Times New Roman" w:cs="Times New Roman"/>
          <w:b/>
          <w:bCs/>
          <w:color w:val="000000" w:themeColor="text1"/>
          <w:sz w:val="16"/>
          <w:szCs w:val="16"/>
          <w:lang w:val="el-GR"/>
        </w:rPr>
        <w:t>Τ.Κ</w:t>
      </w:r>
      <w:proofErr w:type="spellEnd"/>
      <w:r w:rsidRPr="009D793C">
        <w:rPr>
          <w:rFonts w:ascii="Times New Roman" w:hAnsi="Times New Roman" w:cs="Times New Roman"/>
          <w:b/>
          <w:bCs/>
          <w:color w:val="000000" w:themeColor="text1"/>
          <w:sz w:val="16"/>
          <w:szCs w:val="16"/>
          <w:lang w:val="el-GR"/>
        </w:rPr>
        <w:t>. 85131</w:t>
      </w:r>
    </w:p>
    <w:p w14:paraId="0DFEA94C" w14:textId="77777777" w:rsidR="009D793C" w:rsidRPr="009D793C" w:rsidRDefault="009D793C" w:rsidP="009D793C">
      <w:pPr>
        <w:spacing w:after="0" w:line="240" w:lineRule="auto"/>
        <w:jc w:val="center"/>
        <w:rPr>
          <w:rFonts w:ascii="Times New Roman" w:hAnsi="Times New Roman" w:cs="Times New Roman"/>
          <w:b/>
          <w:bCs/>
          <w:color w:val="000000" w:themeColor="text1"/>
          <w:sz w:val="16"/>
          <w:szCs w:val="16"/>
          <w:lang w:val="el-GR"/>
        </w:rPr>
      </w:pPr>
      <w:r w:rsidRPr="009D793C">
        <w:rPr>
          <w:rFonts w:ascii="Times New Roman" w:hAnsi="Times New Roman" w:cs="Times New Roman"/>
          <w:b/>
          <w:bCs/>
          <w:color w:val="000000" w:themeColor="text1"/>
          <w:sz w:val="16"/>
          <w:szCs w:val="16"/>
          <w:lang w:val="el-GR"/>
        </w:rPr>
        <w:t xml:space="preserve">Μασσαλίας 12, Αθήνα, Αττική, </w:t>
      </w:r>
      <w:proofErr w:type="spellStart"/>
      <w:r w:rsidRPr="009D793C">
        <w:rPr>
          <w:rFonts w:ascii="Times New Roman" w:hAnsi="Times New Roman" w:cs="Times New Roman"/>
          <w:b/>
          <w:bCs/>
          <w:color w:val="000000" w:themeColor="text1"/>
          <w:sz w:val="16"/>
          <w:szCs w:val="16"/>
          <w:lang w:val="el-GR"/>
        </w:rPr>
        <w:t>Τ.Κ</w:t>
      </w:r>
      <w:proofErr w:type="spellEnd"/>
      <w:r w:rsidRPr="009D793C">
        <w:rPr>
          <w:rFonts w:ascii="Times New Roman" w:hAnsi="Times New Roman" w:cs="Times New Roman"/>
          <w:b/>
          <w:bCs/>
          <w:color w:val="000000" w:themeColor="text1"/>
          <w:sz w:val="16"/>
          <w:szCs w:val="16"/>
          <w:lang w:val="el-GR"/>
        </w:rPr>
        <w:t>. 10680</w:t>
      </w:r>
    </w:p>
    <w:p w14:paraId="7DB188BF" w14:textId="77777777" w:rsidR="009D793C" w:rsidRPr="003F3D2A" w:rsidRDefault="009D793C" w:rsidP="009D793C">
      <w:pPr>
        <w:spacing w:line="240" w:lineRule="auto"/>
        <w:jc w:val="center"/>
        <w:rPr>
          <w:rFonts w:ascii="Times New Roman" w:hAnsi="Times New Roman" w:cs="Times New Roman"/>
          <w:color w:val="000000" w:themeColor="text1"/>
          <w:sz w:val="16"/>
          <w:szCs w:val="16"/>
        </w:rPr>
      </w:pPr>
      <w:proofErr w:type="spellStart"/>
      <w:r w:rsidRPr="003F3D2A">
        <w:rPr>
          <w:rFonts w:ascii="Times New Roman" w:hAnsi="Times New Roman" w:cs="Times New Roman"/>
          <w:b/>
          <w:bCs/>
          <w:color w:val="000000" w:themeColor="text1"/>
          <w:sz w:val="16"/>
          <w:szCs w:val="16"/>
        </w:rPr>
        <w:t>Τηλ</w:t>
      </w:r>
      <w:proofErr w:type="spellEnd"/>
      <w:r w:rsidRPr="003F3D2A">
        <w:rPr>
          <w:rFonts w:ascii="Times New Roman" w:hAnsi="Times New Roman" w:cs="Times New Roman"/>
          <w:b/>
          <w:bCs/>
          <w:color w:val="000000" w:themeColor="text1"/>
          <w:sz w:val="16"/>
          <w:szCs w:val="16"/>
        </w:rPr>
        <w:t>. 22410 29225, Ε</w:t>
      </w:r>
      <w:r w:rsidRPr="003F3D2A">
        <w:rPr>
          <w:rFonts w:ascii="Times New Roman" w:hAnsi="Times New Roman" w:cs="Times New Roman"/>
          <w:b/>
          <w:bCs/>
          <w:color w:val="000000" w:themeColor="text1"/>
          <w:sz w:val="16"/>
          <w:szCs w:val="16"/>
          <w:lang w:val="en-GB"/>
        </w:rPr>
        <w:t>mail</w:t>
      </w:r>
      <w:r w:rsidRPr="003F3D2A">
        <w:rPr>
          <w:rFonts w:ascii="Times New Roman" w:hAnsi="Times New Roman" w:cs="Times New Roman"/>
          <w:b/>
          <w:bCs/>
          <w:color w:val="000000" w:themeColor="text1"/>
          <w:sz w:val="16"/>
          <w:szCs w:val="16"/>
        </w:rPr>
        <w:t xml:space="preserve">: </w:t>
      </w:r>
      <w:hyperlink r:id="rId8" w:history="1">
        <w:r w:rsidRPr="003F3D2A">
          <w:rPr>
            <w:rStyle w:val="-"/>
            <w:rFonts w:ascii="Times New Roman" w:hAnsi="Times New Roman" w:cs="Times New Roman"/>
            <w:b/>
            <w:bCs/>
            <w:color w:val="000000" w:themeColor="text1"/>
            <w:sz w:val="16"/>
            <w:szCs w:val="16"/>
            <w:u w:val="none"/>
            <w:lang w:val="en-GB"/>
          </w:rPr>
          <w:t>mpaplawfirm</w:t>
        </w:r>
        <w:r w:rsidRPr="003F3D2A">
          <w:rPr>
            <w:rStyle w:val="-"/>
            <w:rFonts w:ascii="Times New Roman" w:hAnsi="Times New Roman" w:cs="Times New Roman"/>
            <w:b/>
            <w:bCs/>
            <w:color w:val="000000" w:themeColor="text1"/>
            <w:sz w:val="16"/>
            <w:szCs w:val="16"/>
            <w:u w:val="none"/>
          </w:rPr>
          <w:t>@</w:t>
        </w:r>
        <w:r w:rsidRPr="003F3D2A">
          <w:rPr>
            <w:rStyle w:val="-"/>
            <w:rFonts w:ascii="Times New Roman" w:hAnsi="Times New Roman" w:cs="Times New Roman"/>
            <w:b/>
            <w:bCs/>
            <w:color w:val="000000" w:themeColor="text1"/>
            <w:sz w:val="16"/>
            <w:szCs w:val="16"/>
            <w:u w:val="none"/>
            <w:lang w:val="en-GB"/>
          </w:rPr>
          <w:t>gmail</w:t>
        </w:r>
        <w:r w:rsidRPr="003F3D2A">
          <w:rPr>
            <w:rStyle w:val="-"/>
            <w:rFonts w:ascii="Times New Roman" w:hAnsi="Times New Roman" w:cs="Times New Roman"/>
            <w:b/>
            <w:bCs/>
            <w:color w:val="000000" w:themeColor="text1"/>
            <w:sz w:val="16"/>
            <w:szCs w:val="16"/>
            <w:u w:val="none"/>
          </w:rPr>
          <w:t>.</w:t>
        </w:r>
        <w:r w:rsidRPr="003F3D2A">
          <w:rPr>
            <w:rStyle w:val="-"/>
            <w:rFonts w:ascii="Times New Roman" w:hAnsi="Times New Roman" w:cs="Times New Roman"/>
            <w:b/>
            <w:bCs/>
            <w:color w:val="000000" w:themeColor="text1"/>
            <w:sz w:val="16"/>
            <w:szCs w:val="16"/>
            <w:u w:val="none"/>
            <w:lang w:val="en-GB"/>
          </w:rPr>
          <w:t>com</w:t>
        </w:r>
      </w:hyperlink>
    </w:p>
    <w:p w14:paraId="51311E62" w14:textId="1ED7F3CF" w:rsidR="000846AB" w:rsidRPr="00C54530" w:rsidRDefault="000846AB">
      <w:pPr>
        <w:jc w:val="center"/>
        <w:rPr>
          <w:rFonts w:ascii="Times New Roman" w:hAnsi="Times New Roman" w:cs="Times New Roman"/>
          <w:sz w:val="24"/>
          <w:szCs w:val="24"/>
          <w:lang w:val="el-GR"/>
        </w:rPr>
      </w:pPr>
    </w:p>
    <w:sectPr w:rsidR="000846AB" w:rsidRPr="00C54530" w:rsidSect="00B05DD5">
      <w:footerReference w:type="even"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9FB0AC" w14:textId="77777777" w:rsidR="001A7F58" w:rsidRDefault="001A7F58">
      <w:pPr>
        <w:spacing w:after="0" w:line="240" w:lineRule="auto"/>
      </w:pPr>
      <w:r>
        <w:separator/>
      </w:r>
    </w:p>
  </w:endnote>
  <w:endnote w:type="continuationSeparator" w:id="0">
    <w:p w14:paraId="5B462E63" w14:textId="77777777" w:rsidR="001A7F58" w:rsidRDefault="001A7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2"/>
      </w:rPr>
      <w:id w:val="1053504388"/>
      <w:docPartObj>
        <w:docPartGallery w:val="Page Numbers (Bottom of Page)"/>
        <w:docPartUnique/>
      </w:docPartObj>
    </w:sdtPr>
    <w:sdtEndPr>
      <w:rPr>
        <w:rStyle w:val="aff2"/>
      </w:rPr>
    </w:sdtEndPr>
    <w:sdtContent>
      <w:p w14:paraId="35CEFD93" w14:textId="739E6A6C" w:rsidR="00C54530" w:rsidRDefault="00C54530" w:rsidP="00A3345F">
        <w:pPr>
          <w:pStyle w:val="a6"/>
          <w:framePr w:wrap="none" w:vAnchor="text" w:hAnchor="margin" w:xAlign="center" w:y="1"/>
          <w:rPr>
            <w:rStyle w:val="aff2"/>
          </w:rPr>
        </w:pPr>
        <w:r>
          <w:rPr>
            <w:rStyle w:val="aff2"/>
          </w:rPr>
          <w:fldChar w:fldCharType="begin"/>
        </w:r>
        <w:r>
          <w:rPr>
            <w:rStyle w:val="aff2"/>
          </w:rPr>
          <w:instrText xml:space="preserve"> PAGE </w:instrText>
        </w:r>
        <w:r>
          <w:rPr>
            <w:rStyle w:val="aff2"/>
          </w:rPr>
          <w:fldChar w:fldCharType="separate"/>
        </w:r>
        <w:r>
          <w:rPr>
            <w:rStyle w:val="aff2"/>
          </w:rPr>
          <w:fldChar w:fldCharType="end"/>
        </w:r>
      </w:p>
    </w:sdtContent>
  </w:sdt>
  <w:p w14:paraId="0FB5356B" w14:textId="77777777" w:rsidR="00C54530" w:rsidRDefault="00C5453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f2"/>
      </w:rPr>
      <w:id w:val="-887405988"/>
      <w:docPartObj>
        <w:docPartGallery w:val="Page Numbers (Bottom of Page)"/>
        <w:docPartUnique/>
      </w:docPartObj>
    </w:sdtPr>
    <w:sdtEndPr>
      <w:rPr>
        <w:rStyle w:val="aff2"/>
      </w:rPr>
    </w:sdtEndPr>
    <w:sdtContent>
      <w:p w14:paraId="7614C3AD" w14:textId="0765DBCF" w:rsidR="00C54530" w:rsidRDefault="00C54530" w:rsidP="00A3345F">
        <w:pPr>
          <w:pStyle w:val="a6"/>
          <w:framePr w:wrap="none" w:vAnchor="text" w:hAnchor="margin" w:xAlign="center" w:y="1"/>
          <w:rPr>
            <w:rStyle w:val="aff2"/>
          </w:rPr>
        </w:pPr>
        <w:r>
          <w:rPr>
            <w:rStyle w:val="aff2"/>
          </w:rPr>
          <w:fldChar w:fldCharType="begin"/>
        </w:r>
        <w:r>
          <w:rPr>
            <w:rStyle w:val="aff2"/>
          </w:rPr>
          <w:instrText xml:space="preserve"> PAGE </w:instrText>
        </w:r>
        <w:r>
          <w:rPr>
            <w:rStyle w:val="aff2"/>
          </w:rPr>
          <w:fldChar w:fldCharType="separate"/>
        </w:r>
        <w:r>
          <w:rPr>
            <w:rStyle w:val="aff2"/>
            <w:noProof/>
          </w:rPr>
          <w:t>1</w:t>
        </w:r>
        <w:r>
          <w:rPr>
            <w:rStyle w:val="aff2"/>
          </w:rPr>
          <w:fldChar w:fldCharType="end"/>
        </w:r>
      </w:p>
    </w:sdtContent>
  </w:sdt>
  <w:p w14:paraId="05A3C04B" w14:textId="77777777" w:rsidR="00C54530" w:rsidRDefault="00C5453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C102F2" w14:textId="77777777" w:rsidR="001A7F58" w:rsidRDefault="001A7F58">
      <w:pPr>
        <w:spacing w:after="0" w:line="240" w:lineRule="auto"/>
      </w:pPr>
      <w:r>
        <w:separator/>
      </w:r>
    </w:p>
  </w:footnote>
  <w:footnote w:type="continuationSeparator" w:id="0">
    <w:p w14:paraId="66900A8F" w14:textId="77777777" w:rsidR="001A7F58" w:rsidRDefault="001A7F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1DD01D96"/>
    <w:lvl w:ilvl="0">
      <w:start w:val="1"/>
      <w:numFmt w:val="decimal"/>
      <w:pStyle w:val="a0"/>
      <w:lvlText w:val="%1."/>
      <w:lvlJc w:val="left"/>
      <w:pPr>
        <w:tabs>
          <w:tab w:val="num" w:pos="360"/>
        </w:tabs>
        <w:ind w:left="360" w:hanging="360"/>
      </w:pPr>
      <w:rPr>
        <w:rFonts w:ascii="Times New Roman" w:eastAsiaTheme="minorEastAsia" w:hAnsi="Times New Roman" w:cs="Times New Roman"/>
      </w:rPr>
    </w:lvl>
  </w:abstractNum>
  <w:abstractNum w:abstractNumId="9" w15:restartNumberingAfterBreak="0">
    <w:nsid w:val="558D57E1"/>
    <w:multiLevelType w:val="hybridMultilevel"/>
    <w:tmpl w:val="6054E304"/>
    <w:lvl w:ilvl="0" w:tplc="A13C213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947200029">
    <w:abstractNumId w:val="8"/>
  </w:num>
  <w:num w:numId="2" w16cid:durableId="1754278969">
    <w:abstractNumId w:val="6"/>
  </w:num>
  <w:num w:numId="3" w16cid:durableId="672300126">
    <w:abstractNumId w:val="5"/>
  </w:num>
  <w:num w:numId="4" w16cid:durableId="1253514459">
    <w:abstractNumId w:val="4"/>
  </w:num>
  <w:num w:numId="5" w16cid:durableId="1483037728">
    <w:abstractNumId w:val="7"/>
  </w:num>
  <w:num w:numId="6" w16cid:durableId="1213351352">
    <w:abstractNumId w:val="3"/>
  </w:num>
  <w:num w:numId="7" w16cid:durableId="1394809851">
    <w:abstractNumId w:val="2"/>
  </w:num>
  <w:num w:numId="8" w16cid:durableId="6838096">
    <w:abstractNumId w:val="1"/>
  </w:num>
  <w:num w:numId="9" w16cid:durableId="556939761">
    <w:abstractNumId w:val="0"/>
  </w:num>
  <w:num w:numId="10" w16cid:durableId="83364683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6AB"/>
    <w:rsid w:val="00135C6A"/>
    <w:rsid w:val="0015074B"/>
    <w:rsid w:val="001A7F58"/>
    <w:rsid w:val="001B0C72"/>
    <w:rsid w:val="0029639D"/>
    <w:rsid w:val="00326F90"/>
    <w:rsid w:val="00362130"/>
    <w:rsid w:val="0046755A"/>
    <w:rsid w:val="0047579D"/>
    <w:rsid w:val="00602400"/>
    <w:rsid w:val="006C76F8"/>
    <w:rsid w:val="00902A3E"/>
    <w:rsid w:val="009D793C"/>
    <w:rsid w:val="00AA1D8D"/>
    <w:rsid w:val="00AF479A"/>
    <w:rsid w:val="00B05DD5"/>
    <w:rsid w:val="00B47730"/>
    <w:rsid w:val="00BD72DC"/>
    <w:rsid w:val="00C54530"/>
    <w:rsid w:val="00CB0664"/>
    <w:rsid w:val="00E1548B"/>
    <w:rsid w:val="00E32B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42D8C5"/>
  <w14:defaultImageDpi w14:val="300"/>
  <w15:docId w15:val="{9A3107DA-6279-F74F-9C17-78259D8EF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9" w:lineRule="auto"/>
    </w:pPr>
    <w:rPr>
      <w:rFonts w:ascii="Aptos" w:hAnsi="Aptos"/>
      <w:sz w:val="21"/>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2">
    <w:name w:val="page number"/>
    <w:basedOn w:val="a2"/>
    <w:uiPriority w:val="99"/>
    <w:semiHidden/>
    <w:unhideWhenUsed/>
    <w:rsid w:val="00C54530"/>
  </w:style>
  <w:style w:type="character" w:styleId="-">
    <w:name w:val="Hyperlink"/>
    <w:basedOn w:val="a2"/>
    <w:uiPriority w:val="99"/>
    <w:semiHidden/>
    <w:unhideWhenUsed/>
    <w:rsid w:val="009D79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paplawfirm@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1927</Words>
  <Characters>10411</Characters>
  <Application>Microsoft Office Word</Application>
  <DocSecurity>0</DocSecurity>
  <Lines>86</Lines>
  <Paragraphs>24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ΜΙΧΑΗΛ ΠΑΠΑΓΕΩΡΓΙΟΥ</cp:lastModifiedBy>
  <cp:revision>11</cp:revision>
  <dcterms:created xsi:type="dcterms:W3CDTF">2026-09-22T11:34:00Z</dcterms:created>
  <dcterms:modified xsi:type="dcterms:W3CDTF">2026-09-22T16:00:00Z</dcterms:modified>
  <cp:category/>
</cp:coreProperties>
</file>